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E7DF0">
      <w:pPr>
        <w:ind w:firstLine="241" w:firstLineChars="10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吴川市人民医院手术室、ICU、NICU层流洁净空调系统维护保养项目采购需求</w:t>
      </w:r>
    </w:p>
    <w:p w14:paraId="2E3FC70B">
      <w:pPr>
        <w:ind w:firstLine="723" w:firstLineChars="300"/>
        <w:jc w:val="both"/>
        <w:rPr>
          <w:rFonts w:hint="eastAsia" w:ascii="宋体" w:hAnsi="宋体" w:eastAsia="宋体" w:cs="宋体"/>
          <w:b/>
          <w:bCs/>
          <w:sz w:val="24"/>
          <w:szCs w:val="24"/>
          <w:lang w:val="en-US" w:eastAsia="zh-CN"/>
        </w:rPr>
      </w:pPr>
    </w:p>
    <w:p w14:paraId="0BD6F33B">
      <w:pPr>
        <w:ind w:firstLine="723" w:firstLineChars="300"/>
        <w:jc w:val="both"/>
        <w:rPr>
          <w:rFonts w:hint="eastAsia" w:ascii="宋体" w:hAnsi="宋体" w:eastAsia="宋体" w:cs="宋体"/>
          <w:b/>
          <w:bCs/>
          <w:sz w:val="24"/>
          <w:szCs w:val="24"/>
          <w:lang w:val="en-US" w:eastAsia="zh-CN"/>
        </w:rPr>
      </w:pPr>
    </w:p>
    <w:p w14:paraId="67E93A27">
      <w:pPr>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项目名称：</w:t>
      </w:r>
      <w:r>
        <w:rPr>
          <w:rFonts w:hint="eastAsia" w:ascii="宋体" w:hAnsi="宋体" w:eastAsia="宋体" w:cs="宋体"/>
          <w:sz w:val="24"/>
          <w:szCs w:val="24"/>
          <w:lang w:val="en-US" w:eastAsia="zh-CN"/>
        </w:rPr>
        <w:t>吴川市人民医院手术室、ICU、NICU层流洁净空调系统维护保养项目。</w:t>
      </w:r>
    </w:p>
    <w:p w14:paraId="01D5B3B1">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项目属性：</w:t>
      </w:r>
      <w:r>
        <w:rPr>
          <w:rFonts w:hint="eastAsia" w:ascii="宋体" w:hAnsi="宋体" w:eastAsia="宋体" w:cs="宋体"/>
          <w:sz w:val="24"/>
          <w:szCs w:val="24"/>
          <w:lang w:val="en-US" w:eastAsia="zh-CN"/>
        </w:rPr>
        <w:t>服务类</w:t>
      </w:r>
    </w:p>
    <w:p w14:paraId="72D85A10">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采购期限</w:t>
      </w:r>
      <w:r>
        <w:rPr>
          <w:rFonts w:hint="eastAsia" w:ascii="宋体" w:hAnsi="宋体" w:eastAsia="宋体" w:cs="宋体"/>
          <w:sz w:val="24"/>
          <w:szCs w:val="24"/>
          <w:lang w:val="en-US" w:eastAsia="zh-CN"/>
        </w:rPr>
        <w:t>：3年</w:t>
      </w:r>
    </w:p>
    <w:p w14:paraId="02C88003">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服务地点：吴川市人民医院</w:t>
      </w:r>
    </w:p>
    <w:p w14:paraId="25F1B545">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服务范围及内容：</w:t>
      </w:r>
      <w:r>
        <w:rPr>
          <w:rFonts w:hint="eastAsia" w:ascii="宋体" w:hAnsi="宋体" w:eastAsia="宋体" w:cs="宋体"/>
          <w:sz w:val="24"/>
          <w:szCs w:val="24"/>
          <w:lang w:val="en-US" w:eastAsia="zh-CN"/>
        </w:rPr>
        <w:t>层流洁净空调系统及配套设备、新风系统、排风系统、洁净区域医气设施及其配套设备的维修和保养工作；保证系统安全运行。</w:t>
      </w:r>
    </w:p>
    <w:p w14:paraId="7BBD4165">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维保设备明细：</w:t>
      </w:r>
    </w:p>
    <w:p w14:paraId="2A7FEB53">
      <w:pPr>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表一：</w:t>
      </w:r>
    </w:p>
    <w:tbl>
      <w:tblPr>
        <w:tblStyle w:val="4"/>
        <w:tblW w:w="87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1987"/>
        <w:gridCol w:w="3740"/>
        <w:gridCol w:w="1310"/>
        <w:gridCol w:w="837"/>
      </w:tblGrid>
      <w:tr w14:paraId="565B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F7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序号</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F7D2">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snapToGrid w:val="0"/>
                <w:color w:val="000000"/>
                <w:kern w:val="0"/>
                <w:sz w:val="24"/>
                <w:szCs w:val="24"/>
                <w:u w:val="none"/>
                <w:lang w:val="en-US" w:eastAsia="zh-CN" w:bidi="ar"/>
              </w:rPr>
              <w:t>科室名称</w:t>
            </w: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4E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设备名称</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AF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设备数量</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EA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r>
      <w:tr w14:paraId="12E29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3E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987" w:type="dxa"/>
            <w:vMerge w:val="restart"/>
            <w:tcBorders>
              <w:top w:val="single" w:color="000000" w:sz="4" w:space="0"/>
              <w:left w:val="single" w:color="000000" w:sz="4" w:space="0"/>
              <w:right w:val="single" w:color="000000" w:sz="4" w:space="0"/>
            </w:tcBorders>
            <w:shd w:val="clear" w:color="auto" w:fill="auto"/>
            <w:noWrap/>
            <w:vAlign w:val="center"/>
          </w:tcPr>
          <w:p w14:paraId="4B1147C4">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snapToGrid w:val="0"/>
                <w:color w:val="000000"/>
                <w:kern w:val="0"/>
                <w:sz w:val="24"/>
                <w:szCs w:val="24"/>
                <w:u w:val="none"/>
                <w:lang w:val="en-US" w:eastAsia="zh-CN" w:bidi="ar"/>
              </w:rPr>
              <w:t>手术室</w:t>
            </w:r>
          </w:p>
          <w:p w14:paraId="1169721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4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净化空调机组</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E0D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25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5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4410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305C">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13372EF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E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新风处理机组</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2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F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1398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E355">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4561825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6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风机盘管机组</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4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2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49F4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04BF">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5955B48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5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风冷模块主机</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F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C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60640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51B1">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49B4846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3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空调控制柜</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E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7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0868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6DA0">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01F0622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3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冷冻水泵控制柜</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4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8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12FF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2932">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67600BD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2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中央控制面板</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0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A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18864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7769">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6753773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A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风机盘管空调控制</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A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8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70128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B7D5">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70F0897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6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冷冻水泵</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D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9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6064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51F7">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7DB4FED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D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排风柜</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784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34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5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2C40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3313">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7ACB4E1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67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初效、中效过滤器</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2487">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snapToGrid w:val="0"/>
                <w:color w:val="auto"/>
                <w:kern w:val="0"/>
                <w:sz w:val="24"/>
                <w:szCs w:val="24"/>
                <w:u w:val="none"/>
                <w:lang w:val="en-US" w:eastAsia="zh-CN" w:bidi="ar"/>
              </w:rPr>
              <w:t>1340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87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套</w:t>
            </w:r>
          </w:p>
        </w:tc>
      </w:tr>
      <w:tr w14:paraId="67B92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80D8">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1F64179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3C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高效过滤器</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CE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183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D9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套</w:t>
            </w:r>
          </w:p>
        </w:tc>
      </w:tr>
      <w:tr w14:paraId="4AB2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0B16">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413CD04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B1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尼龙过滤网</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3083">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snapToGrid w:val="0"/>
                <w:color w:val="auto"/>
                <w:kern w:val="0"/>
                <w:sz w:val="24"/>
                <w:szCs w:val="24"/>
                <w:u w:val="none"/>
                <w:lang w:val="en-US" w:eastAsia="zh-CN" w:bidi="ar"/>
              </w:rPr>
              <w:t>226</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ED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套</w:t>
            </w:r>
          </w:p>
        </w:tc>
      </w:tr>
      <w:tr w14:paraId="21DE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EE7C">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11952F1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BA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亚高效过滤器</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07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7E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套</w:t>
            </w:r>
          </w:p>
        </w:tc>
      </w:tr>
      <w:tr w14:paraId="2AD8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9D3D">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0B7075C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34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电动门控制</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B02B">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snapToGrid w:val="0"/>
                <w:color w:val="auto"/>
                <w:kern w:val="0"/>
                <w:sz w:val="24"/>
                <w:szCs w:val="24"/>
                <w:u w:val="none"/>
                <w:lang w:val="en-US" w:eastAsia="zh-CN" w:bidi="ar"/>
              </w:rPr>
              <w:t>37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EA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套</w:t>
            </w:r>
          </w:p>
        </w:tc>
      </w:tr>
      <w:tr w14:paraId="5927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1426">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1BD91A1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EB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室内气体设备设施</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DB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9F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项</w:t>
            </w:r>
          </w:p>
        </w:tc>
      </w:tr>
      <w:tr w14:paraId="07E5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7FCB">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5B73D4A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5C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200元以下耗材</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BA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34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项</w:t>
            </w:r>
          </w:p>
        </w:tc>
      </w:tr>
      <w:tr w14:paraId="68DA6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left w:val="single" w:color="000000" w:sz="4" w:space="0"/>
              <w:bottom w:val="single" w:color="000000" w:sz="4" w:space="0"/>
              <w:right w:val="single" w:color="000000" w:sz="4" w:space="0"/>
            </w:tcBorders>
            <w:shd w:val="clear" w:color="auto" w:fill="auto"/>
            <w:noWrap/>
            <w:vAlign w:val="center"/>
          </w:tcPr>
          <w:p w14:paraId="1B938745">
            <w:pPr>
              <w:keepNext w:val="0"/>
              <w:keepLines w:val="0"/>
              <w:widowControl/>
              <w:suppressLineNumbers w:val="0"/>
              <w:jc w:val="center"/>
              <w:textAlignment w:val="center"/>
              <w:rPr>
                <w:rFonts w:hint="eastAsia" w:ascii="宋体" w:hAnsi="宋体" w:eastAsia="宋体" w:cs="宋体"/>
                <w:sz w:val="24"/>
                <w:szCs w:val="24"/>
              </w:rPr>
            </w:pPr>
          </w:p>
        </w:tc>
        <w:tc>
          <w:tcPr>
            <w:tcW w:w="1987" w:type="dxa"/>
            <w:vMerge w:val="continue"/>
            <w:tcBorders>
              <w:left w:val="single" w:color="000000" w:sz="4" w:space="0"/>
              <w:bottom w:val="single" w:color="000000" w:sz="4" w:space="0"/>
              <w:right w:val="single" w:color="000000" w:sz="4" w:space="0"/>
            </w:tcBorders>
            <w:shd w:val="clear" w:color="auto" w:fill="auto"/>
            <w:noWrap/>
            <w:vAlign w:val="center"/>
          </w:tcPr>
          <w:p w14:paraId="2F6AB66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7F8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年度第三方洁净检测</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04D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89C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项</w:t>
            </w:r>
          </w:p>
        </w:tc>
      </w:tr>
      <w:tr w14:paraId="394EC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FF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987" w:type="dxa"/>
            <w:vMerge w:val="restart"/>
            <w:tcBorders>
              <w:top w:val="single" w:color="000000" w:sz="4" w:space="0"/>
              <w:left w:val="single" w:color="000000" w:sz="4" w:space="0"/>
              <w:right w:val="single" w:color="000000" w:sz="4" w:space="0"/>
            </w:tcBorders>
            <w:shd w:val="clear" w:color="auto" w:fill="auto"/>
            <w:noWrap/>
            <w:vAlign w:val="center"/>
          </w:tcPr>
          <w:p w14:paraId="51D4ECEC">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snapToGrid w:val="0"/>
                <w:color w:val="000000"/>
                <w:kern w:val="0"/>
                <w:sz w:val="24"/>
                <w:szCs w:val="24"/>
                <w:u w:val="none"/>
                <w:lang w:val="en-US" w:eastAsia="zh-CN" w:bidi="ar"/>
              </w:rPr>
              <w:t>重症医学科ICU</w:t>
            </w:r>
          </w:p>
          <w:p w14:paraId="22B6288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F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净化空调机组</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F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078D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3D772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3B05">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7BFE58A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7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新风处理机组</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1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0EF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6838C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F31A">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587A5AF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1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风机盘管机组</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2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36DE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3B71C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B1A3">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1C2EBF1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8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排风柜</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7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4AD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4F34C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D2C6">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6B19674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7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风冷模块主机</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A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B305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06D0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1309">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7F95B00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3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空调控制柜</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7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3BB9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02464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3BC0">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27517CE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E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冷冻水泵控制柜</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5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6F22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19B7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E6C9">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406D78D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4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中央控制面板</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0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5E61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3BA4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315D">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60EF174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8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风机盘管空调控制</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0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792D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1A3F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CCF9">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68D7FF9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F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冷冻水泵</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C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802D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7A71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764F">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666B097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D4A3">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snapToGrid w:val="0"/>
                <w:color w:val="0000FF"/>
                <w:kern w:val="0"/>
                <w:sz w:val="24"/>
                <w:szCs w:val="24"/>
                <w:u w:val="none"/>
                <w:lang w:val="en-US" w:eastAsia="zh-CN" w:bidi="ar"/>
              </w:rPr>
              <w:t>初效、中效过滤器</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CF5C">
            <w:pPr>
              <w:keepNext w:val="0"/>
              <w:keepLines w:val="0"/>
              <w:widowControl/>
              <w:suppressLineNumbers w:val="0"/>
              <w:jc w:val="center"/>
              <w:textAlignment w:val="center"/>
              <w:rPr>
                <w:rFonts w:hint="eastAsia" w:ascii="宋体" w:hAnsi="宋体" w:eastAsia="宋体" w:cs="宋体"/>
                <w:i w:val="0"/>
                <w:iCs w:val="0"/>
                <w:color w:val="0000FF"/>
                <w:sz w:val="24"/>
                <w:szCs w:val="24"/>
                <w:u w:val="none"/>
                <w:lang w:val="en-US"/>
              </w:rPr>
            </w:pPr>
            <w:r>
              <w:rPr>
                <w:rFonts w:hint="eastAsia" w:ascii="宋体" w:hAnsi="宋体" w:eastAsia="宋体" w:cs="宋体"/>
                <w:i w:val="0"/>
                <w:iCs w:val="0"/>
                <w:snapToGrid w:val="0"/>
                <w:color w:val="0000FF"/>
                <w:kern w:val="0"/>
                <w:sz w:val="24"/>
                <w:szCs w:val="24"/>
                <w:u w:val="none"/>
                <w:lang w:val="en-US" w:eastAsia="zh-CN" w:bidi="ar"/>
              </w:rPr>
              <w:t>130</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BBACAEB">
            <w:pPr>
              <w:keepNext w:val="0"/>
              <w:keepLines w:val="0"/>
              <w:widowControl/>
              <w:suppressLineNumbers w:val="0"/>
              <w:jc w:val="center"/>
              <w:textAlignment w:val="center"/>
              <w:rPr>
                <w:rFonts w:hint="eastAsia" w:ascii="宋体" w:hAnsi="宋体" w:eastAsia="宋体" w:cs="宋体"/>
                <w:i w:val="0"/>
                <w:iCs w:val="0"/>
                <w:color w:val="0000FF"/>
                <w:sz w:val="24"/>
                <w:szCs w:val="24"/>
                <w:u w:val="none"/>
              </w:rPr>
            </w:pPr>
            <w:r>
              <w:rPr>
                <w:rFonts w:hint="eastAsia" w:ascii="宋体" w:hAnsi="宋体" w:eastAsia="宋体" w:cs="宋体"/>
                <w:i w:val="0"/>
                <w:iCs w:val="0"/>
                <w:snapToGrid w:val="0"/>
                <w:color w:val="0000FF"/>
                <w:kern w:val="0"/>
                <w:sz w:val="24"/>
                <w:szCs w:val="24"/>
                <w:u w:val="none"/>
                <w:lang w:val="en-US" w:eastAsia="zh-CN" w:bidi="ar"/>
              </w:rPr>
              <w:t>套</w:t>
            </w:r>
          </w:p>
        </w:tc>
      </w:tr>
      <w:tr w14:paraId="6232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F171">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2A04E53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89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高效过滤器</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EFDB">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snapToGrid w:val="0"/>
                <w:color w:val="auto"/>
                <w:kern w:val="0"/>
                <w:sz w:val="24"/>
                <w:szCs w:val="24"/>
                <w:u w:val="none"/>
                <w:lang w:val="en-US" w:eastAsia="zh-CN" w:bidi="ar"/>
              </w:rPr>
              <w:t>38</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84DC7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套</w:t>
            </w:r>
          </w:p>
        </w:tc>
      </w:tr>
      <w:tr w14:paraId="4D10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ACC4">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7B76631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22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尼龙过滤网</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2D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62</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17077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套</w:t>
            </w:r>
          </w:p>
        </w:tc>
      </w:tr>
      <w:tr w14:paraId="16BA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C0FA">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596B857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39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亚高效过滤器</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ED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37528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套</w:t>
            </w:r>
          </w:p>
        </w:tc>
      </w:tr>
      <w:tr w14:paraId="6DB5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C477">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5725A56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85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电动门控制</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4E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16</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193CB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套</w:t>
            </w:r>
          </w:p>
        </w:tc>
      </w:tr>
      <w:tr w14:paraId="055A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4731">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48A5F48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17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室内气体设备设施</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A7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AE1B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项</w:t>
            </w:r>
          </w:p>
        </w:tc>
      </w:tr>
      <w:tr w14:paraId="60296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EDE6">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42FCA2B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1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200元以下耗材</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3F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5ACE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w:t>
            </w:r>
          </w:p>
        </w:tc>
      </w:tr>
      <w:tr w14:paraId="77E2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left w:val="single" w:color="000000" w:sz="4" w:space="0"/>
              <w:bottom w:val="single" w:color="000000" w:sz="4" w:space="0"/>
              <w:right w:val="single" w:color="000000" w:sz="4" w:space="0"/>
            </w:tcBorders>
            <w:shd w:val="clear" w:color="auto" w:fill="auto"/>
            <w:noWrap/>
            <w:vAlign w:val="center"/>
          </w:tcPr>
          <w:p w14:paraId="6FC069A8">
            <w:pPr>
              <w:keepNext w:val="0"/>
              <w:keepLines w:val="0"/>
              <w:widowControl/>
              <w:suppressLineNumbers w:val="0"/>
              <w:jc w:val="center"/>
              <w:textAlignment w:val="center"/>
              <w:rPr>
                <w:rFonts w:hint="eastAsia" w:ascii="宋体" w:hAnsi="宋体" w:eastAsia="宋体" w:cs="宋体"/>
                <w:sz w:val="24"/>
                <w:szCs w:val="24"/>
              </w:rPr>
            </w:pPr>
          </w:p>
        </w:tc>
        <w:tc>
          <w:tcPr>
            <w:tcW w:w="1987" w:type="dxa"/>
            <w:vMerge w:val="continue"/>
            <w:tcBorders>
              <w:left w:val="single" w:color="000000" w:sz="4" w:space="0"/>
              <w:bottom w:val="single" w:color="000000" w:sz="4" w:space="0"/>
              <w:right w:val="single" w:color="000000" w:sz="4" w:space="0"/>
            </w:tcBorders>
            <w:shd w:val="clear" w:color="auto" w:fill="auto"/>
            <w:noWrap/>
            <w:vAlign w:val="center"/>
          </w:tcPr>
          <w:p w14:paraId="697BD3B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379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年度第三方洁净检测</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F44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8FFB5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项</w:t>
            </w:r>
          </w:p>
        </w:tc>
      </w:tr>
      <w:tr w14:paraId="00C6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994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987" w:type="dxa"/>
            <w:vMerge w:val="restart"/>
            <w:tcBorders>
              <w:top w:val="single" w:color="000000" w:sz="4" w:space="0"/>
              <w:left w:val="single" w:color="000000" w:sz="4" w:space="0"/>
              <w:right w:val="single" w:color="000000" w:sz="4" w:space="0"/>
            </w:tcBorders>
            <w:shd w:val="clear" w:color="auto" w:fill="auto"/>
            <w:noWrap/>
            <w:vAlign w:val="center"/>
          </w:tcPr>
          <w:p w14:paraId="575BAD97">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snapToGrid w:val="0"/>
                <w:color w:val="000000"/>
                <w:kern w:val="0"/>
                <w:sz w:val="24"/>
                <w:szCs w:val="24"/>
                <w:u w:val="none"/>
                <w:lang w:val="en-US" w:eastAsia="zh-CN" w:bidi="ar"/>
              </w:rPr>
              <w:t>神经外科重症监护室NICU</w:t>
            </w: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8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净化空调机组</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D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3EC0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1F686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DC2F1">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7927C36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1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新风处理机组</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3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1358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3DC0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ADFA3">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4F2F068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8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风机盘管机组</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3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ADC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11BB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30D5B">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1C0D650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C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排风柜</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C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9AB9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628E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5221">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3ED6E01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1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风冷模块主机</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8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7C99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0967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8E29">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08FA928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9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空调控制柜</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3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84E1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4A11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62A24">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212E007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D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冷冻水泵控制柜</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3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FC56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2DC9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6FA35">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327EB1C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E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中央控制面板</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A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D88C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1E06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8572A">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1CEEB3A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0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风机盘管空调控制</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4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EE1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6780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64BF5">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32FDC66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4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冷冻水泵</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7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E9F1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r>
      <w:tr w14:paraId="19AE5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1CB8B">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626A413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A3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初效、中效过滤器</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3804">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snapToGrid w:val="0"/>
                <w:color w:val="auto"/>
                <w:kern w:val="0"/>
                <w:sz w:val="24"/>
                <w:szCs w:val="24"/>
                <w:u w:val="none"/>
                <w:lang w:val="en-US" w:eastAsia="zh-CN" w:bidi="ar"/>
              </w:rPr>
              <w:t>130</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C6C2C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套</w:t>
            </w:r>
          </w:p>
        </w:tc>
      </w:tr>
      <w:tr w14:paraId="5911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7F60F">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01E5FD0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84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高效过滤器</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718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snapToGrid w:val="0"/>
                <w:color w:val="auto"/>
                <w:kern w:val="0"/>
                <w:sz w:val="24"/>
                <w:szCs w:val="24"/>
                <w:u w:val="none"/>
                <w:lang w:val="en-US" w:eastAsia="zh-CN" w:bidi="ar"/>
              </w:rPr>
              <w:t>38</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77E95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套</w:t>
            </w:r>
          </w:p>
        </w:tc>
      </w:tr>
      <w:tr w14:paraId="59557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9FD2A">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784B7C0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BA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尼龙过滤网</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B7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62</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F785B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套</w:t>
            </w:r>
          </w:p>
        </w:tc>
      </w:tr>
      <w:tr w14:paraId="316E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295A8">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71454D7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79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亚高效过滤器</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19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2</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FDBA0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套</w:t>
            </w:r>
          </w:p>
        </w:tc>
      </w:tr>
      <w:tr w14:paraId="3E868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BA501">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69534C3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12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电动门控制</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A9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16</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20BD8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套</w:t>
            </w:r>
          </w:p>
        </w:tc>
      </w:tr>
      <w:tr w14:paraId="6CE7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425CD">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16C2DFD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70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室内气体设备设施</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8C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1</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AEEDA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snapToGrid w:val="0"/>
                <w:color w:val="auto"/>
                <w:kern w:val="0"/>
                <w:sz w:val="24"/>
                <w:szCs w:val="24"/>
                <w:u w:val="none"/>
                <w:lang w:val="en-US" w:eastAsia="zh-CN" w:bidi="ar"/>
              </w:rPr>
              <w:t>项</w:t>
            </w:r>
          </w:p>
        </w:tc>
      </w:tr>
      <w:tr w14:paraId="59948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B6162">
            <w:pPr>
              <w:jc w:val="center"/>
              <w:rPr>
                <w:rFonts w:hint="eastAsia" w:ascii="宋体" w:hAnsi="宋体" w:eastAsia="宋体" w:cs="宋体"/>
                <w:b/>
                <w:bCs/>
                <w:i w:val="0"/>
                <w:iCs w:val="0"/>
                <w:color w:val="000000"/>
                <w:sz w:val="24"/>
                <w:szCs w:val="24"/>
                <w:u w:val="none"/>
              </w:rPr>
            </w:pPr>
          </w:p>
        </w:tc>
        <w:tc>
          <w:tcPr>
            <w:tcW w:w="1987" w:type="dxa"/>
            <w:vMerge w:val="continue"/>
            <w:tcBorders>
              <w:left w:val="single" w:color="000000" w:sz="4" w:space="0"/>
              <w:right w:val="single" w:color="000000" w:sz="4" w:space="0"/>
            </w:tcBorders>
            <w:shd w:val="clear" w:color="auto" w:fill="auto"/>
            <w:noWrap/>
            <w:vAlign w:val="center"/>
          </w:tcPr>
          <w:p w14:paraId="38A5FEE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5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200元以下耗材</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4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9051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w:t>
            </w:r>
          </w:p>
        </w:tc>
      </w:tr>
      <w:tr w14:paraId="46E2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904" w:type="dxa"/>
            <w:vMerge w:val="continue"/>
            <w:tcBorders>
              <w:left w:val="single" w:color="000000" w:sz="4" w:space="0"/>
              <w:bottom w:val="single" w:color="000000" w:sz="4" w:space="0"/>
              <w:right w:val="single" w:color="000000" w:sz="4" w:space="0"/>
            </w:tcBorders>
            <w:shd w:val="clear" w:color="auto" w:fill="auto"/>
            <w:vAlign w:val="center"/>
          </w:tcPr>
          <w:p w14:paraId="52C73D45">
            <w:pPr>
              <w:keepNext w:val="0"/>
              <w:keepLines w:val="0"/>
              <w:widowControl/>
              <w:suppressLineNumbers w:val="0"/>
              <w:jc w:val="center"/>
              <w:textAlignment w:val="center"/>
              <w:rPr>
                <w:rFonts w:hint="eastAsia" w:ascii="宋体" w:hAnsi="宋体" w:eastAsia="宋体" w:cs="宋体"/>
                <w:sz w:val="24"/>
                <w:szCs w:val="24"/>
              </w:rPr>
            </w:pPr>
          </w:p>
        </w:tc>
        <w:tc>
          <w:tcPr>
            <w:tcW w:w="1987" w:type="dxa"/>
            <w:vMerge w:val="continue"/>
            <w:tcBorders>
              <w:left w:val="single" w:color="000000" w:sz="4" w:space="0"/>
              <w:bottom w:val="single" w:color="000000" w:sz="4" w:space="0"/>
              <w:right w:val="single" w:color="000000" w:sz="4" w:space="0"/>
            </w:tcBorders>
            <w:shd w:val="clear" w:color="auto" w:fill="auto"/>
            <w:noWrap/>
            <w:vAlign w:val="center"/>
          </w:tcPr>
          <w:p w14:paraId="3B23DFE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BED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年度第三方洁净检测</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F94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8A2B16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项</w:t>
            </w:r>
          </w:p>
        </w:tc>
      </w:tr>
    </w:tbl>
    <w:p w14:paraId="7E7592BD">
      <w:pPr>
        <w:numPr>
          <w:ilvl w:val="0"/>
          <w:numId w:val="0"/>
        </w:numPr>
        <w:jc w:val="left"/>
        <w:rPr>
          <w:rFonts w:hint="eastAsia" w:ascii="宋体" w:hAnsi="宋体" w:eastAsia="宋体" w:cs="宋体"/>
          <w:b w:val="0"/>
          <w:bCs w:val="0"/>
          <w:color w:val="auto"/>
          <w:sz w:val="24"/>
          <w:szCs w:val="24"/>
          <w:u w:val="none" w:color="auto"/>
          <w:lang w:eastAsia="zh-CN"/>
        </w:rPr>
      </w:pPr>
    </w:p>
    <w:p w14:paraId="20D5FB97">
      <w:pPr>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表二：</w:t>
      </w:r>
    </w:p>
    <w:tbl>
      <w:tblPr>
        <w:tblStyle w:val="5"/>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289"/>
        <w:gridCol w:w="2175"/>
        <w:gridCol w:w="1863"/>
        <w:gridCol w:w="1809"/>
      </w:tblGrid>
      <w:tr w14:paraId="672B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52" w:type="dxa"/>
            <w:vAlign w:val="center"/>
          </w:tcPr>
          <w:p w14:paraId="4C5C43AB">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289" w:type="dxa"/>
            <w:vAlign w:val="center"/>
          </w:tcPr>
          <w:p w14:paraId="644860FA">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所属科室</w:t>
            </w:r>
          </w:p>
        </w:tc>
        <w:tc>
          <w:tcPr>
            <w:tcW w:w="2175" w:type="dxa"/>
            <w:vAlign w:val="center"/>
          </w:tcPr>
          <w:p w14:paraId="2307A681">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洁净等级</w:t>
            </w:r>
          </w:p>
        </w:tc>
        <w:tc>
          <w:tcPr>
            <w:tcW w:w="1863" w:type="dxa"/>
            <w:vAlign w:val="center"/>
          </w:tcPr>
          <w:p w14:paraId="6D31CF7A">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809" w:type="dxa"/>
            <w:vAlign w:val="center"/>
          </w:tcPr>
          <w:p w14:paraId="3BBBE649">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6804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52" w:type="dxa"/>
            <w:vAlign w:val="center"/>
          </w:tcPr>
          <w:p w14:paraId="41DB5877">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289" w:type="dxa"/>
            <w:vAlign w:val="center"/>
          </w:tcPr>
          <w:p w14:paraId="77C23931">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手术室</w:t>
            </w:r>
          </w:p>
        </w:tc>
        <w:tc>
          <w:tcPr>
            <w:tcW w:w="2175" w:type="dxa"/>
            <w:vAlign w:val="center"/>
          </w:tcPr>
          <w:p w14:paraId="1831382E">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百级</w:t>
            </w:r>
          </w:p>
        </w:tc>
        <w:tc>
          <w:tcPr>
            <w:tcW w:w="1863" w:type="dxa"/>
            <w:vAlign w:val="center"/>
          </w:tcPr>
          <w:p w14:paraId="46CE83E5">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8间</w:t>
            </w:r>
          </w:p>
        </w:tc>
        <w:tc>
          <w:tcPr>
            <w:tcW w:w="1809" w:type="dxa"/>
            <w:vAlign w:val="center"/>
          </w:tcPr>
          <w:p w14:paraId="5241DC7F">
            <w:pPr>
              <w:numPr>
                <w:ilvl w:val="0"/>
                <w:numId w:val="0"/>
              </w:numPr>
              <w:jc w:val="center"/>
              <w:rPr>
                <w:rFonts w:hint="eastAsia" w:ascii="宋体" w:hAnsi="宋体" w:eastAsia="宋体" w:cs="宋体"/>
                <w:sz w:val="24"/>
                <w:szCs w:val="24"/>
                <w:vertAlign w:val="baseline"/>
                <w:lang w:val="en-US" w:eastAsia="zh-CN"/>
              </w:rPr>
            </w:pPr>
          </w:p>
        </w:tc>
      </w:tr>
      <w:tr w14:paraId="10F1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52" w:type="dxa"/>
            <w:vAlign w:val="center"/>
          </w:tcPr>
          <w:p w14:paraId="0812FFB8">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289" w:type="dxa"/>
            <w:vAlign w:val="center"/>
          </w:tcPr>
          <w:p w14:paraId="543C533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手术室</w:t>
            </w:r>
          </w:p>
        </w:tc>
        <w:tc>
          <w:tcPr>
            <w:tcW w:w="2175" w:type="dxa"/>
            <w:vAlign w:val="center"/>
          </w:tcPr>
          <w:p w14:paraId="5AA920A1">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千级</w:t>
            </w:r>
          </w:p>
        </w:tc>
        <w:tc>
          <w:tcPr>
            <w:tcW w:w="1863" w:type="dxa"/>
            <w:vAlign w:val="center"/>
          </w:tcPr>
          <w:p w14:paraId="7B74115E">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6间</w:t>
            </w:r>
          </w:p>
        </w:tc>
        <w:tc>
          <w:tcPr>
            <w:tcW w:w="1809" w:type="dxa"/>
            <w:vAlign w:val="center"/>
          </w:tcPr>
          <w:p w14:paraId="739D3CD0">
            <w:pPr>
              <w:numPr>
                <w:ilvl w:val="0"/>
                <w:numId w:val="0"/>
              </w:numPr>
              <w:jc w:val="center"/>
              <w:rPr>
                <w:rFonts w:hint="eastAsia" w:ascii="宋体" w:hAnsi="宋体" w:eastAsia="宋体" w:cs="宋体"/>
                <w:sz w:val="24"/>
                <w:szCs w:val="24"/>
                <w:vertAlign w:val="baseline"/>
                <w:lang w:val="en-US" w:eastAsia="zh-CN"/>
              </w:rPr>
            </w:pPr>
          </w:p>
        </w:tc>
      </w:tr>
      <w:tr w14:paraId="7B98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52" w:type="dxa"/>
            <w:vAlign w:val="center"/>
          </w:tcPr>
          <w:p w14:paraId="0A297B00">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289" w:type="dxa"/>
            <w:vAlign w:val="center"/>
          </w:tcPr>
          <w:p w14:paraId="4D1B3FE5">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手术室</w:t>
            </w:r>
          </w:p>
        </w:tc>
        <w:tc>
          <w:tcPr>
            <w:tcW w:w="2175" w:type="dxa"/>
            <w:vAlign w:val="center"/>
          </w:tcPr>
          <w:p w14:paraId="08E4D62E">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万级</w:t>
            </w:r>
          </w:p>
        </w:tc>
        <w:tc>
          <w:tcPr>
            <w:tcW w:w="1863" w:type="dxa"/>
            <w:vAlign w:val="center"/>
          </w:tcPr>
          <w:p w14:paraId="02DA2287">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14间</w:t>
            </w:r>
          </w:p>
        </w:tc>
        <w:tc>
          <w:tcPr>
            <w:tcW w:w="1809" w:type="dxa"/>
            <w:vAlign w:val="center"/>
          </w:tcPr>
          <w:p w14:paraId="5C53A9E4">
            <w:pPr>
              <w:numPr>
                <w:ilvl w:val="0"/>
                <w:numId w:val="0"/>
              </w:numPr>
              <w:jc w:val="center"/>
              <w:rPr>
                <w:rFonts w:hint="eastAsia" w:ascii="宋体" w:hAnsi="宋体" w:eastAsia="宋体" w:cs="宋体"/>
                <w:sz w:val="24"/>
                <w:szCs w:val="24"/>
                <w:vertAlign w:val="baseline"/>
                <w:lang w:val="en-US" w:eastAsia="zh-CN"/>
              </w:rPr>
            </w:pPr>
          </w:p>
        </w:tc>
      </w:tr>
      <w:tr w14:paraId="083B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52" w:type="dxa"/>
            <w:vAlign w:val="center"/>
          </w:tcPr>
          <w:p w14:paraId="56531163">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289" w:type="dxa"/>
            <w:vAlign w:val="center"/>
          </w:tcPr>
          <w:p w14:paraId="455E222B">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重症医学科ICU</w:t>
            </w:r>
          </w:p>
        </w:tc>
        <w:tc>
          <w:tcPr>
            <w:tcW w:w="2175" w:type="dxa"/>
            <w:vAlign w:val="center"/>
          </w:tcPr>
          <w:p w14:paraId="76719474">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十万级</w:t>
            </w:r>
          </w:p>
        </w:tc>
        <w:tc>
          <w:tcPr>
            <w:tcW w:w="1863" w:type="dxa"/>
            <w:vAlign w:val="center"/>
          </w:tcPr>
          <w:p w14:paraId="41DDC4FB">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22张床位</w:t>
            </w:r>
          </w:p>
        </w:tc>
        <w:tc>
          <w:tcPr>
            <w:tcW w:w="1809" w:type="dxa"/>
            <w:vAlign w:val="center"/>
          </w:tcPr>
          <w:p w14:paraId="0E5FE205">
            <w:pPr>
              <w:numPr>
                <w:ilvl w:val="0"/>
                <w:numId w:val="0"/>
              </w:numPr>
              <w:jc w:val="center"/>
              <w:rPr>
                <w:rFonts w:hint="eastAsia" w:ascii="宋体" w:hAnsi="宋体" w:eastAsia="宋体" w:cs="宋体"/>
                <w:sz w:val="24"/>
                <w:szCs w:val="24"/>
                <w:vertAlign w:val="baseline"/>
                <w:lang w:val="en-US" w:eastAsia="zh-CN"/>
              </w:rPr>
            </w:pPr>
          </w:p>
        </w:tc>
      </w:tr>
      <w:tr w14:paraId="440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2" w:type="dxa"/>
            <w:vAlign w:val="center"/>
          </w:tcPr>
          <w:p w14:paraId="43E64765">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289" w:type="dxa"/>
            <w:vAlign w:val="center"/>
          </w:tcPr>
          <w:p w14:paraId="2F9FD4E5">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神经外科重症监护室NICU</w:t>
            </w:r>
          </w:p>
        </w:tc>
        <w:tc>
          <w:tcPr>
            <w:tcW w:w="2175" w:type="dxa"/>
            <w:shd w:val="clear" w:color="auto" w:fill="auto"/>
            <w:vAlign w:val="center"/>
          </w:tcPr>
          <w:p w14:paraId="49193E15">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十万级</w:t>
            </w:r>
          </w:p>
        </w:tc>
        <w:tc>
          <w:tcPr>
            <w:tcW w:w="1863" w:type="dxa"/>
            <w:shd w:val="clear" w:color="auto" w:fill="auto"/>
            <w:vAlign w:val="center"/>
          </w:tcPr>
          <w:p w14:paraId="52B4BCA6">
            <w:pPr>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22张床位</w:t>
            </w:r>
          </w:p>
        </w:tc>
        <w:tc>
          <w:tcPr>
            <w:tcW w:w="1809" w:type="dxa"/>
            <w:vAlign w:val="center"/>
          </w:tcPr>
          <w:p w14:paraId="49D2A9C8">
            <w:pPr>
              <w:numPr>
                <w:ilvl w:val="0"/>
                <w:numId w:val="0"/>
              </w:numPr>
              <w:jc w:val="center"/>
              <w:rPr>
                <w:rFonts w:hint="eastAsia" w:ascii="宋体" w:hAnsi="宋体" w:eastAsia="宋体" w:cs="宋体"/>
                <w:sz w:val="24"/>
                <w:szCs w:val="24"/>
                <w:vertAlign w:val="baseline"/>
                <w:lang w:val="en-US" w:eastAsia="zh-CN"/>
              </w:rPr>
            </w:pPr>
          </w:p>
        </w:tc>
      </w:tr>
    </w:tbl>
    <w:p w14:paraId="250CB91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sz w:val="24"/>
          <w:szCs w:val="24"/>
          <w:lang w:val="en-US" w:eastAsia="zh-CN"/>
        </w:rPr>
      </w:pPr>
    </w:p>
    <w:p w14:paraId="01144A99">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维修保养内容</w:t>
      </w:r>
    </w:p>
    <w:p w14:paraId="6A5EA88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9" w:right="165" w:firstLine="8"/>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1、每天做好所有巡查记录，做好维修报告，定期交医院建档。</w:t>
      </w:r>
    </w:p>
    <w:p w14:paraId="4EE0172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8" w:firstLine="10"/>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2、空调主机、末端及附属设备、设施标准维修保养项目。(包括但不限于：层流系统主机、新风预处理机组、净化空调机组、排风机、通风系统、管道系统等所有末端设备及其启动柜和配电柜的日常维修保养)。</w:t>
      </w:r>
    </w:p>
    <w:p w14:paraId="15DCD5E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7" w:right="96"/>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3、定期对维保科室的洁净系统滤网进行清洗；定期检查初效、中效、亚高效过滤器、高效过滤器、回风滤网等，过滤器的清洗更换严格按照WS/T368-2012《医院空气净化管理规范》执行。</w:t>
      </w:r>
    </w:p>
    <w:p w14:paraId="6102AA3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6" w:right="248" w:firstLine="1"/>
        <w:textAlignment w:val="baseline"/>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4、层流洁净空调系统管道、阀门、温度计、压力表、保温层等的日常维修保养或更换。</w:t>
      </w:r>
    </w:p>
    <w:p w14:paraId="47749E0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8"/>
        <w:textAlignment w:val="baseline"/>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5、中央控制系统的日常维修保养。</w:t>
      </w:r>
    </w:p>
    <w:p w14:paraId="5DFF6FC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2" w:right="251" w:hanging="5"/>
        <w:textAlignment w:val="baseline"/>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6、对医院净化系统区域的医气管、设备带和终端等医气设施提供的维修保养服务。</w:t>
      </w:r>
    </w:p>
    <w:p w14:paraId="5F06DCC6">
      <w:pPr>
        <w:numPr>
          <w:ilvl w:val="0"/>
          <w:numId w:val="0"/>
        </w:numPr>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7、对医院层流净化系统区域的二氧化碳等汇流排设施提供维修保养服务。</w:t>
      </w:r>
    </w:p>
    <w:p w14:paraId="587BFD2B">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常用耗材及零配件</w:t>
      </w:r>
    </w:p>
    <w:p w14:paraId="01844A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2" w:right="251" w:hanging="5"/>
        <w:textAlignment w:val="baseline"/>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1、服务期内，维修保养费用包含需要更换的200元以下（含200元）零配件以及常用耗材（含初中高效过滤器）。</w:t>
      </w:r>
    </w:p>
    <w:p w14:paraId="7FAB0AA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2" w:right="251" w:hanging="5"/>
        <w:textAlignment w:val="baseline"/>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2、更换洁净系统的过滤器（包含：过滤网、初效、中效、高效、亚高效）时，需提前提供过滤器厂家资质证书、产品合格证。所有进场的过滤器由医院验收确认后进行更换使用。</w:t>
      </w:r>
    </w:p>
    <w:p w14:paraId="47A45DE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2" w:right="251" w:hanging="5"/>
        <w:textAlignment w:val="baseline"/>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3、维护过程中所更换的零配件或材料以及常用耗材等质量无条件接受医院监督。如发现确认更换的零配件或材料以及常用耗材为质量不合格要求更换，供应商需无条件进行更换。</w:t>
      </w:r>
    </w:p>
    <w:p w14:paraId="46BB55C9">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维护保养服务质量标准</w:t>
      </w:r>
    </w:p>
    <w:p w14:paraId="33CBA86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2" w:leftChars="0" w:right="251" w:firstLine="388" w:firstLineChars="0"/>
        <w:textAlignment w:val="baseline"/>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洁净系统运行管理除了维持洁净室的正常使用功能外，其重点是必须满足洁净室使用的规范要求，即：恒温恒湿、无尘无菌,而合理全面的维保工作不仅使得系统/设备处于良好的运行状态，亦有效 地预防了故障的发生；</w:t>
      </w:r>
    </w:p>
    <w:p w14:paraId="2D56B5D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2" w:right="251" w:hanging="5"/>
        <w:textAlignment w:val="baseline"/>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1、保证所辖设备完好率 98%。</w:t>
      </w:r>
    </w:p>
    <w:p w14:paraId="58D91A9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2" w:right="251" w:hanging="5"/>
        <w:textAlignment w:val="baseline"/>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2、保证所辖设备维修成功率 100%。</w:t>
      </w:r>
    </w:p>
    <w:p w14:paraId="4958D8C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2" w:right="251" w:hanging="5"/>
        <w:textAlignment w:val="baseline"/>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3、保证所辖各系统运行良好率 100%。</w:t>
      </w:r>
    </w:p>
    <w:tbl>
      <w:tblPr>
        <w:tblStyle w:val="4"/>
        <w:tblpPr w:leftFromText="180" w:rightFromText="180" w:vertAnchor="text" w:horzAnchor="page" w:tblpXSpec="center" w:tblpY="58"/>
        <w:tblOverlap w:val="never"/>
        <w:tblW w:w="10116" w:type="dxa"/>
        <w:jc w:val="center"/>
        <w:tblLayout w:type="fixed"/>
        <w:tblCellMar>
          <w:top w:w="0" w:type="dxa"/>
          <w:left w:w="10" w:type="dxa"/>
          <w:bottom w:w="0" w:type="dxa"/>
          <w:right w:w="10" w:type="dxa"/>
        </w:tblCellMar>
      </w:tblPr>
      <w:tblGrid>
        <w:gridCol w:w="482"/>
        <w:gridCol w:w="1714"/>
        <w:gridCol w:w="1138"/>
        <w:gridCol w:w="1325"/>
        <w:gridCol w:w="857"/>
        <w:gridCol w:w="1123"/>
        <w:gridCol w:w="806"/>
        <w:gridCol w:w="1519"/>
        <w:gridCol w:w="1152"/>
      </w:tblGrid>
      <w:tr w14:paraId="323027FE">
        <w:tblPrEx>
          <w:tblCellMar>
            <w:top w:w="0" w:type="dxa"/>
            <w:left w:w="10" w:type="dxa"/>
            <w:bottom w:w="0" w:type="dxa"/>
            <w:right w:w="10" w:type="dxa"/>
          </w:tblCellMar>
        </w:tblPrEx>
        <w:trPr>
          <w:trHeight w:val="462" w:hRule="exact"/>
          <w:jc w:val="center"/>
        </w:trPr>
        <w:tc>
          <w:tcPr>
            <w:tcW w:w="10116" w:type="dxa"/>
            <w:gridSpan w:val="9"/>
            <w:tcBorders>
              <w:top w:val="nil"/>
              <w:left w:val="nil"/>
              <w:right w:val="nil"/>
            </w:tcBorders>
            <w:shd w:val="clear" w:color="auto" w:fill="FFFFFF"/>
            <w:vAlign w:val="bottom"/>
          </w:tcPr>
          <w:p w14:paraId="122342A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color="auto" w:fill="auto"/>
                <w:lang w:val="en-US" w:eastAsia="zh-CN" w:bidi="ar-SA"/>
              </w:rPr>
              <w:t>附录</w:t>
            </w:r>
            <w:r>
              <w:rPr>
                <w:rFonts w:hint="eastAsia" w:ascii="宋体" w:hAnsi="宋体" w:eastAsia="宋体" w:cs="宋体"/>
                <w:color w:val="auto"/>
                <w:spacing w:val="0"/>
                <w:w w:val="100"/>
                <w:kern w:val="2"/>
                <w:position w:val="0"/>
                <w:sz w:val="24"/>
                <w:szCs w:val="24"/>
                <w:u w:val="none"/>
                <w:shd w:val="clear" w:color="auto" w:fill="auto"/>
                <w:lang w:val="en-US" w:eastAsia="en-US" w:bidi="ar-SA"/>
              </w:rPr>
              <w:t>1</w:t>
            </w:r>
            <w:r>
              <w:rPr>
                <w:rFonts w:hint="eastAsia" w:ascii="宋体" w:hAnsi="宋体" w:eastAsia="宋体" w:cs="宋体"/>
                <w:color w:val="auto"/>
                <w:spacing w:val="0"/>
                <w:w w:val="100"/>
                <w:kern w:val="2"/>
                <w:position w:val="0"/>
                <w:sz w:val="24"/>
                <w:szCs w:val="24"/>
                <w:u w:val="none"/>
                <w:shd w:val="clear" w:color="auto" w:fill="auto"/>
                <w:lang w:val="en-US" w:eastAsia="en-US" w:bidi="ar-SA"/>
              </w:rPr>
              <w:tab/>
            </w:r>
            <w:r>
              <w:rPr>
                <w:rFonts w:hint="eastAsia" w:ascii="宋体" w:hAnsi="宋体" w:eastAsia="宋体" w:cs="宋体"/>
                <w:color w:val="auto"/>
                <w:spacing w:val="0"/>
                <w:w w:val="100"/>
                <w:kern w:val="2"/>
                <w:position w:val="0"/>
                <w:sz w:val="24"/>
                <w:szCs w:val="24"/>
                <w:u w:val="none"/>
                <w:shd w:val="clear" w:color="auto" w:fill="auto"/>
                <w:lang w:val="en-US" w:eastAsia="zh-CN" w:bidi="ar-SA"/>
              </w:rPr>
              <w:t xml:space="preserve">         </w:t>
            </w:r>
            <w:r>
              <w:rPr>
                <w:rFonts w:hint="eastAsia" w:ascii="宋体" w:hAnsi="宋体" w:eastAsia="宋体" w:cs="宋体"/>
                <w:color w:val="auto"/>
                <w:spacing w:val="0"/>
                <w:w w:val="100"/>
                <w:kern w:val="2"/>
                <w:position w:val="0"/>
                <w:sz w:val="24"/>
                <w:szCs w:val="24"/>
                <w:u w:val="none"/>
                <w:shd w:val="clear" w:color="auto" w:fill="auto"/>
                <w:lang w:val="en-US" w:eastAsia="en-US" w:bidi="ar-SA"/>
              </w:rPr>
              <w:t>GB 50333-2013</w:t>
            </w:r>
            <w:r>
              <w:rPr>
                <w:rFonts w:hint="eastAsia" w:ascii="宋体" w:hAnsi="宋体" w:eastAsia="宋体" w:cs="宋体"/>
                <w:color w:val="auto"/>
                <w:spacing w:val="0"/>
                <w:w w:val="100"/>
                <w:kern w:val="2"/>
                <w:position w:val="0"/>
                <w:sz w:val="24"/>
                <w:szCs w:val="24"/>
                <w:u w:val="none"/>
                <w:shd w:val="clear" w:color="auto" w:fill="auto"/>
                <w:lang w:val="en-US" w:eastAsia="zh-CN" w:bidi="ar-SA"/>
              </w:rPr>
              <w:t>医院洁净手术部等级标准（空态或静态）</w:t>
            </w:r>
          </w:p>
          <w:p w14:paraId="48E4C730">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r>
      <w:tr w14:paraId="6AB73D94">
        <w:tblPrEx>
          <w:tblCellMar>
            <w:top w:w="0" w:type="dxa"/>
            <w:left w:w="10" w:type="dxa"/>
            <w:bottom w:w="0" w:type="dxa"/>
            <w:right w:w="10" w:type="dxa"/>
          </w:tblCellMar>
        </w:tblPrEx>
        <w:trPr>
          <w:trHeight w:val="691" w:hRule="exact"/>
          <w:jc w:val="center"/>
        </w:trPr>
        <w:tc>
          <w:tcPr>
            <w:tcW w:w="482" w:type="dxa"/>
            <w:vMerge w:val="restart"/>
            <w:tcBorders>
              <w:top w:val="single" w:color="auto" w:sz="4" w:space="0"/>
              <w:left w:val="single" w:color="auto" w:sz="4" w:space="0"/>
            </w:tcBorders>
            <w:shd w:val="clear" w:color="auto" w:fill="FFFFFF"/>
            <w:vAlign w:val="center"/>
          </w:tcPr>
          <w:p w14:paraId="3B61C37D">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等 级</w:t>
            </w:r>
          </w:p>
        </w:tc>
        <w:tc>
          <w:tcPr>
            <w:tcW w:w="1714" w:type="dxa"/>
            <w:vMerge w:val="restart"/>
            <w:tcBorders>
              <w:top w:val="single" w:color="auto" w:sz="4" w:space="0"/>
              <w:left w:val="single" w:color="auto" w:sz="4" w:space="0"/>
            </w:tcBorders>
            <w:shd w:val="clear" w:color="auto" w:fill="FFFFFF"/>
            <w:vAlign w:val="center"/>
          </w:tcPr>
          <w:p w14:paraId="1BE37CAB">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手术室名称</w:t>
            </w:r>
          </w:p>
        </w:tc>
        <w:tc>
          <w:tcPr>
            <w:tcW w:w="2463" w:type="dxa"/>
            <w:gridSpan w:val="2"/>
            <w:tcBorders>
              <w:top w:val="single" w:color="auto" w:sz="4" w:space="0"/>
              <w:left w:val="single" w:color="auto" w:sz="4" w:space="0"/>
            </w:tcBorders>
            <w:shd w:val="clear" w:color="auto" w:fill="FFFFFF"/>
            <w:vAlign w:val="bottom"/>
          </w:tcPr>
          <w:p w14:paraId="2ED3095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沉降法细菌浓度</w:t>
            </w:r>
          </w:p>
          <w:p w14:paraId="6B9D4B75">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 xml:space="preserve">(cfu/30min </w:t>
            </w: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 xml:space="preserve"> ∅</w:t>
            </w:r>
            <w:r>
              <w:rPr>
                <w:rFonts w:hint="eastAsia" w:ascii="宋体" w:hAnsi="宋体" w:eastAsia="宋体" w:cs="宋体"/>
                <w:color w:val="auto"/>
                <w:spacing w:val="0"/>
                <w:w w:val="100"/>
                <w:kern w:val="2"/>
                <w:position w:val="0"/>
                <w:sz w:val="24"/>
                <w:szCs w:val="24"/>
                <w:u w:val="none"/>
                <w:shd w:val="clear"/>
                <w:lang w:val="en-US" w:eastAsia="zh-CN" w:bidi="ar-SA"/>
              </w:rPr>
              <w:t xml:space="preserve">90皿 </w:t>
            </w:r>
            <w:r>
              <w:rPr>
                <w:rFonts w:hint="eastAsia" w:ascii="宋体" w:hAnsi="宋体" w:eastAsia="宋体" w:cs="宋体"/>
                <w:color w:val="auto"/>
                <w:spacing w:val="0"/>
                <w:w w:val="100"/>
                <w:kern w:val="2"/>
                <w:position w:val="0"/>
                <w:sz w:val="24"/>
                <w:szCs w:val="24"/>
                <w:u w:val="none"/>
                <w:shd w:val="clear"/>
                <w:lang w:val="en-US" w:eastAsia="en-US" w:bidi="ar-SA"/>
              </w:rPr>
              <w:t>)</w:t>
            </w:r>
          </w:p>
        </w:tc>
        <w:tc>
          <w:tcPr>
            <w:tcW w:w="1980" w:type="dxa"/>
            <w:gridSpan w:val="2"/>
            <w:tcBorders>
              <w:top w:val="single" w:color="auto" w:sz="4" w:space="0"/>
              <w:left w:val="single" w:color="auto" w:sz="4" w:space="0"/>
            </w:tcBorders>
            <w:shd w:val="clear" w:color="auto" w:fill="FFFFFF"/>
            <w:vAlign w:val="center"/>
          </w:tcPr>
          <w:p w14:paraId="590955C6">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空气洁净度级别</w:t>
            </w:r>
          </w:p>
        </w:tc>
        <w:tc>
          <w:tcPr>
            <w:tcW w:w="3477" w:type="dxa"/>
            <w:gridSpan w:val="3"/>
            <w:tcBorders>
              <w:top w:val="single" w:color="auto" w:sz="4" w:space="0"/>
              <w:left w:val="single" w:color="auto" w:sz="4" w:space="0"/>
              <w:right w:val="single" w:color="auto" w:sz="4" w:space="0"/>
            </w:tcBorders>
            <w:shd w:val="clear" w:color="auto" w:fill="FFFFFF"/>
            <w:vAlign w:val="bottom"/>
          </w:tcPr>
          <w:p w14:paraId="3C5307F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 xml:space="preserve">空气洁净度级别限值 </w:t>
            </w:r>
          </w:p>
          <w:p w14:paraId="7D1EEBF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（粒</w:t>
            </w:r>
            <w:r>
              <w:rPr>
                <w:rFonts w:hint="eastAsia" w:ascii="宋体" w:hAnsi="宋体" w:eastAsia="宋体" w:cs="宋体"/>
                <w:color w:val="auto"/>
                <w:spacing w:val="0"/>
                <w:w w:val="100"/>
                <w:kern w:val="2"/>
                <w:position w:val="0"/>
                <w:sz w:val="24"/>
                <w:szCs w:val="24"/>
                <w:u w:val="none"/>
                <w:shd w:val="clear"/>
                <w:lang w:val="en-US" w:eastAsia="en-US" w:bidi="ar-SA"/>
              </w:rPr>
              <w:t>/</w:t>
            </w:r>
            <w:r>
              <w:rPr>
                <w:rFonts w:hint="eastAsia" w:ascii="宋体" w:hAnsi="宋体" w:eastAsia="宋体" w:cs="宋体"/>
                <w:color w:val="auto"/>
                <w:spacing w:val="0"/>
                <w:w w:val="100"/>
                <w:kern w:val="2"/>
                <w:position w:val="0"/>
                <w:sz w:val="24"/>
                <w:szCs w:val="24"/>
                <w:u w:val="none"/>
                <w:shd w:val="clear"/>
                <w:lang w:val="en-US" w:eastAsia="zh-CN" w:bidi="ar-SA"/>
              </w:rPr>
              <w:t>L）</w:t>
            </w:r>
          </w:p>
        </w:tc>
      </w:tr>
      <w:tr w14:paraId="6E914430">
        <w:tblPrEx>
          <w:tblCellMar>
            <w:top w:w="0" w:type="dxa"/>
            <w:left w:w="10" w:type="dxa"/>
            <w:bottom w:w="0" w:type="dxa"/>
            <w:right w:w="10" w:type="dxa"/>
          </w:tblCellMar>
        </w:tblPrEx>
        <w:trPr>
          <w:trHeight w:val="475" w:hRule="exact"/>
          <w:jc w:val="center"/>
        </w:trPr>
        <w:tc>
          <w:tcPr>
            <w:tcW w:w="482" w:type="dxa"/>
            <w:vMerge w:val="continue"/>
            <w:tcBorders>
              <w:left w:val="single" w:color="auto" w:sz="4" w:space="0"/>
            </w:tcBorders>
            <w:shd w:val="clear" w:color="auto" w:fill="FFFFFF"/>
            <w:vAlign w:val="center"/>
          </w:tcPr>
          <w:p w14:paraId="59FF664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1714" w:type="dxa"/>
            <w:vMerge w:val="continue"/>
            <w:tcBorders>
              <w:left w:val="single" w:color="auto" w:sz="4" w:space="0"/>
            </w:tcBorders>
            <w:shd w:val="clear" w:color="auto" w:fill="FFFFFF"/>
            <w:vAlign w:val="center"/>
          </w:tcPr>
          <w:p w14:paraId="28994ED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1138" w:type="dxa"/>
            <w:tcBorders>
              <w:top w:val="single" w:color="auto" w:sz="4" w:space="0"/>
              <w:left w:val="single" w:color="auto" w:sz="4" w:space="0"/>
            </w:tcBorders>
            <w:shd w:val="clear" w:color="auto" w:fill="FFFFFF"/>
            <w:vAlign w:val="center"/>
          </w:tcPr>
          <w:p w14:paraId="267D70F5">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手术区</w:t>
            </w:r>
          </w:p>
        </w:tc>
        <w:tc>
          <w:tcPr>
            <w:tcW w:w="1325" w:type="dxa"/>
            <w:tcBorders>
              <w:top w:val="single" w:color="auto" w:sz="4" w:space="0"/>
              <w:left w:val="single" w:color="auto" w:sz="4" w:space="0"/>
            </w:tcBorders>
            <w:shd w:val="clear" w:color="auto" w:fill="FFFFFF"/>
            <w:vAlign w:val="center"/>
          </w:tcPr>
          <w:p w14:paraId="3B78B5C1">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周边区</w:t>
            </w:r>
          </w:p>
        </w:tc>
        <w:tc>
          <w:tcPr>
            <w:tcW w:w="857" w:type="dxa"/>
            <w:tcBorders>
              <w:top w:val="single" w:color="auto" w:sz="4" w:space="0"/>
              <w:left w:val="single" w:color="auto" w:sz="4" w:space="0"/>
            </w:tcBorders>
            <w:shd w:val="clear" w:color="auto" w:fill="FFFFFF"/>
            <w:vAlign w:val="center"/>
          </w:tcPr>
          <w:p w14:paraId="2E565329">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手术区</w:t>
            </w:r>
          </w:p>
        </w:tc>
        <w:tc>
          <w:tcPr>
            <w:tcW w:w="1123" w:type="dxa"/>
            <w:tcBorders>
              <w:top w:val="single" w:color="auto" w:sz="4" w:space="0"/>
              <w:left w:val="single" w:color="auto" w:sz="4" w:space="0"/>
            </w:tcBorders>
            <w:shd w:val="clear" w:color="auto" w:fill="FFFFFF"/>
            <w:vAlign w:val="center"/>
          </w:tcPr>
          <w:p w14:paraId="3511B6E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周边区</w:t>
            </w:r>
          </w:p>
        </w:tc>
        <w:tc>
          <w:tcPr>
            <w:tcW w:w="806" w:type="dxa"/>
            <w:tcBorders>
              <w:top w:val="single" w:color="auto" w:sz="4" w:space="0"/>
              <w:left w:val="single" w:color="auto" w:sz="4" w:space="0"/>
            </w:tcBorders>
            <w:shd w:val="clear" w:color="auto" w:fill="FFFFFF"/>
            <w:vAlign w:val="center"/>
          </w:tcPr>
          <w:p w14:paraId="326882BD">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级别</w:t>
            </w:r>
          </w:p>
        </w:tc>
        <w:tc>
          <w:tcPr>
            <w:tcW w:w="1519" w:type="dxa"/>
            <w:tcBorders>
              <w:top w:val="single" w:color="auto" w:sz="4" w:space="0"/>
              <w:left w:val="single" w:color="auto" w:sz="4" w:space="0"/>
            </w:tcBorders>
            <w:shd w:val="clear" w:color="auto" w:fill="FFFFFF"/>
            <w:vAlign w:val="center"/>
          </w:tcPr>
          <w:p w14:paraId="4634C7D9">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≥0.5μm</w:t>
            </w:r>
          </w:p>
        </w:tc>
        <w:tc>
          <w:tcPr>
            <w:tcW w:w="1152" w:type="dxa"/>
            <w:tcBorders>
              <w:top w:val="single" w:color="auto" w:sz="4" w:space="0"/>
              <w:left w:val="single" w:color="auto" w:sz="4" w:space="0"/>
              <w:right w:val="single" w:color="auto" w:sz="4" w:space="0"/>
            </w:tcBorders>
            <w:shd w:val="clear" w:color="auto" w:fill="FFFFFF"/>
            <w:vAlign w:val="center"/>
          </w:tcPr>
          <w:p w14:paraId="2CD3DB5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≥5μm</w:t>
            </w:r>
          </w:p>
        </w:tc>
      </w:tr>
      <w:tr w14:paraId="11FC2F83">
        <w:tblPrEx>
          <w:tblCellMar>
            <w:top w:w="0" w:type="dxa"/>
            <w:left w:w="10" w:type="dxa"/>
            <w:bottom w:w="0" w:type="dxa"/>
            <w:right w:w="10" w:type="dxa"/>
          </w:tblCellMar>
        </w:tblPrEx>
        <w:trPr>
          <w:trHeight w:val="475" w:hRule="exact"/>
          <w:jc w:val="center"/>
        </w:trPr>
        <w:tc>
          <w:tcPr>
            <w:tcW w:w="482" w:type="dxa"/>
            <w:tcBorders>
              <w:top w:val="single" w:color="auto" w:sz="4" w:space="0"/>
              <w:left w:val="single" w:color="auto" w:sz="4" w:space="0"/>
            </w:tcBorders>
            <w:shd w:val="clear" w:color="auto" w:fill="FFFFFF"/>
            <w:vAlign w:val="center"/>
          </w:tcPr>
          <w:p w14:paraId="44267847">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I</w:t>
            </w:r>
          </w:p>
        </w:tc>
        <w:tc>
          <w:tcPr>
            <w:tcW w:w="1714" w:type="dxa"/>
            <w:tcBorders>
              <w:top w:val="single" w:color="auto" w:sz="4" w:space="0"/>
              <w:left w:val="single" w:color="auto" w:sz="4" w:space="0"/>
            </w:tcBorders>
            <w:shd w:val="clear" w:color="auto" w:fill="FFFFFF"/>
            <w:vAlign w:val="center"/>
          </w:tcPr>
          <w:p w14:paraId="0AC861C5">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特别洁净手术室</w:t>
            </w:r>
          </w:p>
        </w:tc>
        <w:tc>
          <w:tcPr>
            <w:tcW w:w="1138" w:type="dxa"/>
            <w:tcBorders>
              <w:top w:val="single" w:color="auto" w:sz="4" w:space="0"/>
              <w:left w:val="single" w:color="auto" w:sz="4" w:space="0"/>
            </w:tcBorders>
            <w:shd w:val="clear" w:color="auto" w:fill="FFFFFF"/>
            <w:vAlign w:val="center"/>
          </w:tcPr>
          <w:p w14:paraId="34E3F0BC">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≤0.2</w:t>
            </w:r>
          </w:p>
        </w:tc>
        <w:tc>
          <w:tcPr>
            <w:tcW w:w="1325" w:type="dxa"/>
            <w:tcBorders>
              <w:top w:val="single" w:color="auto" w:sz="4" w:space="0"/>
              <w:left w:val="single" w:color="auto" w:sz="4" w:space="0"/>
            </w:tcBorders>
            <w:shd w:val="clear" w:color="auto" w:fill="FFFFFF"/>
            <w:vAlign w:val="center"/>
          </w:tcPr>
          <w:p w14:paraId="3C1C816C">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≤0.4</w:t>
            </w:r>
          </w:p>
        </w:tc>
        <w:tc>
          <w:tcPr>
            <w:tcW w:w="857" w:type="dxa"/>
            <w:tcBorders>
              <w:top w:val="single" w:color="auto" w:sz="4" w:space="0"/>
              <w:left w:val="single" w:color="auto" w:sz="4" w:space="0"/>
            </w:tcBorders>
            <w:shd w:val="clear" w:color="auto" w:fill="FFFFFF"/>
            <w:vAlign w:val="center"/>
          </w:tcPr>
          <w:p w14:paraId="52BA2081">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5级</w:t>
            </w:r>
          </w:p>
        </w:tc>
        <w:tc>
          <w:tcPr>
            <w:tcW w:w="1123" w:type="dxa"/>
            <w:tcBorders>
              <w:top w:val="single" w:color="auto" w:sz="4" w:space="0"/>
              <w:left w:val="single" w:color="auto" w:sz="4" w:space="0"/>
            </w:tcBorders>
            <w:shd w:val="clear" w:color="auto" w:fill="FFFFFF"/>
            <w:vAlign w:val="center"/>
          </w:tcPr>
          <w:p w14:paraId="1BFD2F6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6级</w:t>
            </w:r>
          </w:p>
        </w:tc>
        <w:tc>
          <w:tcPr>
            <w:tcW w:w="806" w:type="dxa"/>
            <w:tcBorders>
              <w:top w:val="single" w:color="auto" w:sz="4" w:space="0"/>
              <w:left w:val="single" w:color="auto" w:sz="4" w:space="0"/>
            </w:tcBorders>
            <w:shd w:val="clear" w:color="auto" w:fill="FFFFFF"/>
            <w:vAlign w:val="center"/>
          </w:tcPr>
          <w:p w14:paraId="6ACE1215">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5</w:t>
            </w:r>
          </w:p>
        </w:tc>
        <w:tc>
          <w:tcPr>
            <w:tcW w:w="1519" w:type="dxa"/>
            <w:tcBorders>
              <w:top w:val="single" w:color="auto" w:sz="4" w:space="0"/>
              <w:left w:val="single" w:color="auto" w:sz="4" w:space="0"/>
            </w:tcBorders>
            <w:shd w:val="clear" w:color="auto" w:fill="FFFFFF"/>
            <w:vAlign w:val="center"/>
          </w:tcPr>
          <w:p w14:paraId="50747063">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≤3</w:t>
            </w: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5</w:t>
            </w:r>
          </w:p>
        </w:tc>
        <w:tc>
          <w:tcPr>
            <w:tcW w:w="1152" w:type="dxa"/>
            <w:tcBorders>
              <w:top w:val="single" w:color="auto" w:sz="4" w:space="0"/>
              <w:left w:val="single" w:color="auto" w:sz="4" w:space="0"/>
              <w:right w:val="single" w:color="auto" w:sz="4" w:space="0"/>
            </w:tcBorders>
            <w:shd w:val="clear" w:color="auto" w:fill="FFFFFF"/>
            <w:vAlign w:val="center"/>
          </w:tcPr>
          <w:p w14:paraId="5F55BD87">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0</w:t>
            </w:r>
          </w:p>
        </w:tc>
      </w:tr>
      <w:tr w14:paraId="75FF3F82">
        <w:tblPrEx>
          <w:tblCellMar>
            <w:top w:w="0" w:type="dxa"/>
            <w:left w:w="10" w:type="dxa"/>
            <w:bottom w:w="0" w:type="dxa"/>
            <w:right w:w="10" w:type="dxa"/>
          </w:tblCellMar>
        </w:tblPrEx>
        <w:trPr>
          <w:trHeight w:val="475" w:hRule="exact"/>
          <w:jc w:val="center"/>
        </w:trPr>
        <w:tc>
          <w:tcPr>
            <w:tcW w:w="482" w:type="dxa"/>
            <w:tcBorders>
              <w:top w:val="single" w:color="auto" w:sz="4" w:space="0"/>
              <w:left w:val="single" w:color="auto" w:sz="4" w:space="0"/>
            </w:tcBorders>
            <w:shd w:val="clear" w:color="auto" w:fill="FFFFFF"/>
            <w:vAlign w:val="center"/>
          </w:tcPr>
          <w:p w14:paraId="3F074822">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II</w:t>
            </w:r>
          </w:p>
        </w:tc>
        <w:tc>
          <w:tcPr>
            <w:tcW w:w="1714" w:type="dxa"/>
            <w:tcBorders>
              <w:top w:val="single" w:color="auto" w:sz="4" w:space="0"/>
              <w:left w:val="single" w:color="auto" w:sz="4" w:space="0"/>
            </w:tcBorders>
            <w:shd w:val="clear" w:color="auto" w:fill="FFFFFF"/>
            <w:vAlign w:val="center"/>
          </w:tcPr>
          <w:p w14:paraId="330DA54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标准洁净手术室</w:t>
            </w:r>
          </w:p>
        </w:tc>
        <w:tc>
          <w:tcPr>
            <w:tcW w:w="1138" w:type="dxa"/>
            <w:tcBorders>
              <w:top w:val="single" w:color="auto" w:sz="4" w:space="0"/>
              <w:left w:val="single" w:color="auto" w:sz="4" w:space="0"/>
            </w:tcBorders>
            <w:shd w:val="clear" w:color="auto" w:fill="FFFFFF"/>
            <w:vAlign w:val="center"/>
          </w:tcPr>
          <w:p w14:paraId="55AF90B6">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≤0.75</w:t>
            </w:r>
          </w:p>
        </w:tc>
        <w:tc>
          <w:tcPr>
            <w:tcW w:w="1325" w:type="dxa"/>
            <w:tcBorders>
              <w:top w:val="single" w:color="auto" w:sz="4" w:space="0"/>
              <w:left w:val="single" w:color="auto" w:sz="4" w:space="0"/>
            </w:tcBorders>
            <w:shd w:val="clear" w:color="auto" w:fill="FFFFFF"/>
            <w:vAlign w:val="center"/>
          </w:tcPr>
          <w:p w14:paraId="49B11220">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w:t>
            </w:r>
            <w:r>
              <w:rPr>
                <w:rFonts w:hint="eastAsia" w:ascii="宋体" w:hAnsi="宋体" w:eastAsia="宋体" w:cs="宋体"/>
                <w:color w:val="auto"/>
                <w:spacing w:val="0"/>
                <w:w w:val="100"/>
                <w:kern w:val="2"/>
                <w:position w:val="0"/>
                <w:sz w:val="24"/>
                <w:szCs w:val="24"/>
                <w:u w:val="none"/>
                <w:shd w:val="clear"/>
                <w:lang w:val="en-US" w:eastAsia="zh-CN" w:bidi="ar-SA"/>
              </w:rPr>
              <w:t>1</w:t>
            </w:r>
            <w:r>
              <w:rPr>
                <w:rFonts w:hint="eastAsia" w:ascii="宋体" w:hAnsi="宋体" w:eastAsia="宋体" w:cs="宋体"/>
                <w:color w:val="auto"/>
                <w:spacing w:val="0"/>
                <w:w w:val="100"/>
                <w:kern w:val="2"/>
                <w:position w:val="0"/>
                <w:sz w:val="24"/>
                <w:szCs w:val="24"/>
                <w:u w:val="none"/>
                <w:shd w:val="clear"/>
                <w:lang w:val="en-US" w:eastAsia="en-US" w:bidi="ar-SA"/>
              </w:rPr>
              <w:t>.5</w:t>
            </w:r>
          </w:p>
        </w:tc>
        <w:tc>
          <w:tcPr>
            <w:tcW w:w="857" w:type="dxa"/>
            <w:tcBorders>
              <w:top w:val="single" w:color="auto" w:sz="4" w:space="0"/>
              <w:left w:val="single" w:color="auto" w:sz="4" w:space="0"/>
            </w:tcBorders>
            <w:shd w:val="clear" w:color="auto" w:fill="FFFFFF"/>
            <w:vAlign w:val="center"/>
          </w:tcPr>
          <w:p w14:paraId="73C28861">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6级</w:t>
            </w:r>
          </w:p>
        </w:tc>
        <w:tc>
          <w:tcPr>
            <w:tcW w:w="1123" w:type="dxa"/>
            <w:tcBorders>
              <w:top w:val="single" w:color="auto" w:sz="4" w:space="0"/>
              <w:left w:val="single" w:color="auto" w:sz="4" w:space="0"/>
            </w:tcBorders>
            <w:shd w:val="clear" w:color="auto" w:fill="FFFFFF"/>
            <w:vAlign w:val="center"/>
          </w:tcPr>
          <w:p w14:paraId="1780135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7级</w:t>
            </w:r>
          </w:p>
        </w:tc>
        <w:tc>
          <w:tcPr>
            <w:tcW w:w="806" w:type="dxa"/>
            <w:tcBorders>
              <w:top w:val="single" w:color="auto" w:sz="4" w:space="0"/>
              <w:left w:val="single" w:color="auto" w:sz="4" w:space="0"/>
            </w:tcBorders>
            <w:shd w:val="clear" w:color="auto" w:fill="FFFFFF"/>
            <w:vAlign w:val="center"/>
          </w:tcPr>
          <w:p w14:paraId="50EB751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6</w:t>
            </w:r>
          </w:p>
        </w:tc>
        <w:tc>
          <w:tcPr>
            <w:tcW w:w="1519" w:type="dxa"/>
            <w:tcBorders>
              <w:top w:val="single" w:color="auto" w:sz="4" w:space="0"/>
              <w:left w:val="single" w:color="auto" w:sz="4" w:space="0"/>
            </w:tcBorders>
            <w:shd w:val="clear" w:color="auto" w:fill="FFFFFF"/>
            <w:vAlign w:val="center"/>
          </w:tcPr>
          <w:p w14:paraId="1D176E7C">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≤35</w:t>
            </w: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2</w:t>
            </w:r>
          </w:p>
        </w:tc>
        <w:tc>
          <w:tcPr>
            <w:tcW w:w="1152" w:type="dxa"/>
            <w:tcBorders>
              <w:top w:val="single" w:color="auto" w:sz="4" w:space="0"/>
              <w:left w:val="single" w:color="auto" w:sz="4" w:space="0"/>
              <w:right w:val="single" w:color="auto" w:sz="4" w:space="0"/>
            </w:tcBorders>
            <w:shd w:val="clear" w:color="auto" w:fill="FFFFFF"/>
            <w:vAlign w:val="center"/>
          </w:tcPr>
          <w:p w14:paraId="3EBC0071">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w:t>
            </w:r>
            <w:r>
              <w:rPr>
                <w:rFonts w:hint="eastAsia" w:ascii="宋体" w:hAnsi="宋体" w:eastAsia="宋体" w:cs="宋体"/>
                <w:color w:val="auto"/>
                <w:spacing w:val="0"/>
                <w:w w:val="100"/>
                <w:kern w:val="2"/>
                <w:position w:val="0"/>
                <w:sz w:val="24"/>
                <w:szCs w:val="24"/>
                <w:u w:val="none"/>
                <w:shd w:val="clear"/>
                <w:lang w:val="en-US" w:eastAsia="zh-CN" w:bidi="ar-SA"/>
              </w:rPr>
              <w:t>0.</w:t>
            </w:r>
            <w:r>
              <w:rPr>
                <w:rFonts w:hint="eastAsia" w:ascii="宋体" w:hAnsi="宋体" w:eastAsia="宋体" w:cs="宋体"/>
                <w:color w:val="auto"/>
                <w:spacing w:val="0"/>
                <w:w w:val="100"/>
                <w:kern w:val="2"/>
                <w:position w:val="0"/>
                <w:sz w:val="24"/>
                <w:szCs w:val="24"/>
                <w:u w:val="none"/>
                <w:shd w:val="clear"/>
                <w:lang w:val="en-US" w:eastAsia="en-US" w:bidi="ar-SA"/>
              </w:rPr>
              <w:t>293</w:t>
            </w:r>
          </w:p>
        </w:tc>
      </w:tr>
      <w:tr w14:paraId="3C7F99CD">
        <w:tblPrEx>
          <w:tblCellMar>
            <w:top w:w="0" w:type="dxa"/>
            <w:left w:w="10" w:type="dxa"/>
            <w:bottom w:w="0" w:type="dxa"/>
            <w:right w:w="10" w:type="dxa"/>
          </w:tblCellMar>
        </w:tblPrEx>
        <w:trPr>
          <w:trHeight w:val="468" w:hRule="exact"/>
          <w:jc w:val="center"/>
        </w:trPr>
        <w:tc>
          <w:tcPr>
            <w:tcW w:w="482" w:type="dxa"/>
            <w:tcBorders>
              <w:top w:val="single" w:color="auto" w:sz="4" w:space="0"/>
              <w:left w:val="single" w:color="auto" w:sz="4" w:space="0"/>
            </w:tcBorders>
            <w:shd w:val="clear" w:color="auto" w:fill="FFFFFF"/>
            <w:vAlign w:val="center"/>
          </w:tcPr>
          <w:p w14:paraId="651F1B3B">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III</w:t>
            </w:r>
          </w:p>
        </w:tc>
        <w:tc>
          <w:tcPr>
            <w:tcW w:w="1714" w:type="dxa"/>
            <w:tcBorders>
              <w:top w:val="single" w:color="auto" w:sz="4" w:space="0"/>
              <w:left w:val="single" w:color="auto" w:sz="4" w:space="0"/>
            </w:tcBorders>
            <w:shd w:val="clear" w:color="auto" w:fill="FFFFFF"/>
            <w:vAlign w:val="center"/>
          </w:tcPr>
          <w:p w14:paraId="0AE8174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一般洁净手术室</w:t>
            </w:r>
          </w:p>
        </w:tc>
        <w:tc>
          <w:tcPr>
            <w:tcW w:w="1138" w:type="dxa"/>
            <w:tcBorders>
              <w:top w:val="single" w:color="auto" w:sz="4" w:space="0"/>
              <w:left w:val="single" w:color="auto" w:sz="4" w:space="0"/>
            </w:tcBorders>
            <w:shd w:val="clear" w:color="auto" w:fill="FFFFFF"/>
            <w:vAlign w:val="center"/>
          </w:tcPr>
          <w:p w14:paraId="000C3352">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≤2</w:t>
            </w:r>
          </w:p>
        </w:tc>
        <w:tc>
          <w:tcPr>
            <w:tcW w:w="1325" w:type="dxa"/>
            <w:tcBorders>
              <w:top w:val="single" w:color="auto" w:sz="4" w:space="0"/>
              <w:left w:val="single" w:color="auto" w:sz="4" w:space="0"/>
            </w:tcBorders>
            <w:shd w:val="clear" w:color="auto" w:fill="FFFFFF"/>
            <w:vAlign w:val="center"/>
          </w:tcPr>
          <w:p w14:paraId="159FA24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≤4</w:t>
            </w:r>
          </w:p>
        </w:tc>
        <w:tc>
          <w:tcPr>
            <w:tcW w:w="857" w:type="dxa"/>
            <w:tcBorders>
              <w:top w:val="single" w:color="auto" w:sz="4" w:space="0"/>
              <w:left w:val="single" w:color="auto" w:sz="4" w:space="0"/>
            </w:tcBorders>
            <w:shd w:val="clear" w:color="auto" w:fill="FFFFFF"/>
            <w:vAlign w:val="center"/>
          </w:tcPr>
          <w:p w14:paraId="656D93FB">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7级</w:t>
            </w:r>
          </w:p>
        </w:tc>
        <w:tc>
          <w:tcPr>
            <w:tcW w:w="1123" w:type="dxa"/>
            <w:tcBorders>
              <w:top w:val="single" w:color="auto" w:sz="4" w:space="0"/>
              <w:left w:val="single" w:color="auto" w:sz="4" w:space="0"/>
            </w:tcBorders>
            <w:shd w:val="clear" w:color="auto" w:fill="FFFFFF"/>
            <w:vAlign w:val="center"/>
          </w:tcPr>
          <w:p w14:paraId="7BFA3C2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8级</w:t>
            </w:r>
          </w:p>
        </w:tc>
        <w:tc>
          <w:tcPr>
            <w:tcW w:w="806" w:type="dxa"/>
            <w:vMerge w:val="restart"/>
            <w:tcBorders>
              <w:top w:val="single" w:color="auto" w:sz="4" w:space="0"/>
              <w:left w:val="single" w:color="auto" w:sz="4" w:space="0"/>
            </w:tcBorders>
            <w:shd w:val="clear" w:color="auto" w:fill="FFFFFF"/>
            <w:vAlign w:val="center"/>
          </w:tcPr>
          <w:p w14:paraId="58D585E2">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7</w:t>
            </w:r>
          </w:p>
        </w:tc>
        <w:tc>
          <w:tcPr>
            <w:tcW w:w="1519" w:type="dxa"/>
            <w:vMerge w:val="restart"/>
            <w:tcBorders>
              <w:top w:val="single" w:color="auto" w:sz="4" w:space="0"/>
              <w:left w:val="single" w:color="auto" w:sz="4" w:space="0"/>
            </w:tcBorders>
            <w:shd w:val="clear" w:color="auto" w:fill="FFFFFF"/>
            <w:vAlign w:val="center"/>
          </w:tcPr>
          <w:p w14:paraId="7003CDC5">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≤352</w:t>
            </w:r>
          </w:p>
        </w:tc>
        <w:tc>
          <w:tcPr>
            <w:tcW w:w="1152" w:type="dxa"/>
            <w:vMerge w:val="restart"/>
            <w:tcBorders>
              <w:top w:val="single" w:color="auto" w:sz="4" w:space="0"/>
              <w:left w:val="single" w:color="auto" w:sz="4" w:space="0"/>
              <w:right w:val="single" w:color="auto" w:sz="4" w:space="0"/>
            </w:tcBorders>
            <w:shd w:val="clear" w:color="auto" w:fill="FFFFFF"/>
            <w:vAlign w:val="center"/>
          </w:tcPr>
          <w:p w14:paraId="288138AC">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w:t>
            </w:r>
            <w:r>
              <w:rPr>
                <w:rFonts w:hint="eastAsia" w:ascii="宋体" w:hAnsi="宋体" w:eastAsia="宋体" w:cs="宋体"/>
                <w:color w:val="auto"/>
                <w:spacing w:val="0"/>
                <w:w w:val="100"/>
                <w:kern w:val="2"/>
                <w:position w:val="0"/>
                <w:sz w:val="24"/>
                <w:szCs w:val="24"/>
                <w:u w:val="none"/>
                <w:shd w:val="clear"/>
                <w:lang w:val="en-US" w:eastAsia="zh-CN" w:bidi="ar-SA"/>
              </w:rPr>
              <w:t>2.</w:t>
            </w:r>
            <w:r>
              <w:rPr>
                <w:rFonts w:hint="eastAsia" w:ascii="宋体" w:hAnsi="宋体" w:eastAsia="宋体" w:cs="宋体"/>
                <w:color w:val="auto"/>
                <w:spacing w:val="0"/>
                <w:w w:val="100"/>
                <w:kern w:val="2"/>
                <w:position w:val="0"/>
                <w:sz w:val="24"/>
                <w:szCs w:val="24"/>
                <w:u w:val="none"/>
                <w:shd w:val="clear"/>
                <w:lang w:val="en-US" w:eastAsia="en-US" w:bidi="ar-SA"/>
              </w:rPr>
              <w:t>93</w:t>
            </w:r>
          </w:p>
        </w:tc>
      </w:tr>
      <w:tr w14:paraId="6D9739C9">
        <w:tblPrEx>
          <w:tblCellMar>
            <w:top w:w="0" w:type="dxa"/>
            <w:left w:w="10" w:type="dxa"/>
            <w:bottom w:w="0" w:type="dxa"/>
            <w:right w:w="10" w:type="dxa"/>
          </w:tblCellMar>
        </w:tblPrEx>
        <w:trPr>
          <w:trHeight w:val="482" w:hRule="exact"/>
          <w:jc w:val="center"/>
        </w:trPr>
        <w:tc>
          <w:tcPr>
            <w:tcW w:w="482" w:type="dxa"/>
            <w:tcBorders>
              <w:top w:val="single" w:color="auto" w:sz="4" w:space="0"/>
              <w:left w:val="single" w:color="auto" w:sz="4" w:space="0"/>
            </w:tcBorders>
            <w:shd w:val="clear" w:color="auto" w:fill="FFFFFF"/>
            <w:vAlign w:val="center"/>
          </w:tcPr>
          <w:p w14:paraId="4F3AFD8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IV</w:t>
            </w:r>
          </w:p>
        </w:tc>
        <w:tc>
          <w:tcPr>
            <w:tcW w:w="1714" w:type="dxa"/>
            <w:tcBorders>
              <w:top w:val="single" w:color="auto" w:sz="4" w:space="0"/>
              <w:left w:val="single" w:color="auto" w:sz="4" w:space="0"/>
            </w:tcBorders>
            <w:shd w:val="clear" w:color="auto" w:fill="FFFFFF"/>
            <w:vAlign w:val="center"/>
          </w:tcPr>
          <w:p w14:paraId="2A25FBF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准洁净手术室</w:t>
            </w:r>
          </w:p>
        </w:tc>
        <w:tc>
          <w:tcPr>
            <w:tcW w:w="2463" w:type="dxa"/>
            <w:gridSpan w:val="2"/>
            <w:tcBorders>
              <w:top w:val="single" w:color="auto" w:sz="4" w:space="0"/>
              <w:left w:val="single" w:color="auto" w:sz="4" w:space="0"/>
            </w:tcBorders>
            <w:shd w:val="clear" w:color="auto" w:fill="FFFFFF"/>
            <w:vAlign w:val="center"/>
          </w:tcPr>
          <w:p w14:paraId="1D2B2CD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w:t>
            </w:r>
            <w:r>
              <w:rPr>
                <w:rFonts w:hint="eastAsia" w:ascii="宋体" w:hAnsi="宋体" w:eastAsia="宋体" w:cs="宋体"/>
                <w:color w:val="auto"/>
                <w:spacing w:val="0"/>
                <w:w w:val="100"/>
                <w:kern w:val="2"/>
                <w:position w:val="0"/>
                <w:sz w:val="24"/>
                <w:szCs w:val="24"/>
                <w:u w:val="none"/>
                <w:shd w:val="clear"/>
                <w:lang w:val="en-US" w:eastAsia="zh-CN" w:bidi="ar-SA"/>
              </w:rPr>
              <w:t>6</w:t>
            </w:r>
          </w:p>
        </w:tc>
        <w:tc>
          <w:tcPr>
            <w:tcW w:w="1980" w:type="dxa"/>
            <w:gridSpan w:val="2"/>
            <w:tcBorders>
              <w:top w:val="single" w:color="auto" w:sz="4" w:space="0"/>
              <w:left w:val="single" w:color="auto" w:sz="4" w:space="0"/>
            </w:tcBorders>
            <w:shd w:val="clear" w:color="auto" w:fill="FFFFFF"/>
            <w:vAlign w:val="center"/>
          </w:tcPr>
          <w:p w14:paraId="4933E86B">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8.5</w:t>
            </w:r>
            <w:r>
              <w:rPr>
                <w:rFonts w:hint="eastAsia" w:ascii="宋体" w:hAnsi="宋体" w:eastAsia="宋体" w:cs="宋体"/>
                <w:color w:val="auto"/>
                <w:spacing w:val="0"/>
                <w:w w:val="100"/>
                <w:kern w:val="2"/>
                <w:position w:val="0"/>
                <w:sz w:val="24"/>
                <w:szCs w:val="24"/>
                <w:u w:val="none"/>
                <w:shd w:val="clear"/>
                <w:lang w:val="en-US" w:eastAsia="zh-CN" w:bidi="ar-SA"/>
              </w:rPr>
              <w:t>级</w:t>
            </w:r>
          </w:p>
        </w:tc>
        <w:tc>
          <w:tcPr>
            <w:tcW w:w="806" w:type="dxa"/>
            <w:vMerge w:val="continue"/>
            <w:tcBorders>
              <w:left w:val="single" w:color="auto" w:sz="4" w:space="0"/>
            </w:tcBorders>
            <w:shd w:val="clear" w:color="auto" w:fill="FFFFFF"/>
            <w:vAlign w:val="center"/>
          </w:tcPr>
          <w:p w14:paraId="2D80AE15">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1519" w:type="dxa"/>
            <w:vMerge w:val="continue"/>
            <w:tcBorders>
              <w:left w:val="single" w:color="auto" w:sz="4" w:space="0"/>
            </w:tcBorders>
            <w:shd w:val="clear" w:color="auto" w:fill="FFFFFF"/>
            <w:vAlign w:val="center"/>
          </w:tcPr>
          <w:p w14:paraId="42D17B07">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1152" w:type="dxa"/>
            <w:vMerge w:val="continue"/>
            <w:tcBorders>
              <w:left w:val="single" w:color="auto" w:sz="4" w:space="0"/>
              <w:right w:val="single" w:color="auto" w:sz="4" w:space="0"/>
            </w:tcBorders>
            <w:shd w:val="clear" w:color="auto" w:fill="FFFFFF"/>
            <w:vAlign w:val="center"/>
          </w:tcPr>
          <w:p w14:paraId="077AFD1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r>
      <w:tr w14:paraId="14479D22">
        <w:tblPrEx>
          <w:tblCellMar>
            <w:top w:w="0" w:type="dxa"/>
            <w:left w:w="10" w:type="dxa"/>
            <w:bottom w:w="0" w:type="dxa"/>
            <w:right w:w="10" w:type="dxa"/>
          </w:tblCellMar>
        </w:tblPrEx>
        <w:trPr>
          <w:trHeight w:val="648" w:hRule="exact"/>
          <w:jc w:val="center"/>
        </w:trPr>
        <w:tc>
          <w:tcPr>
            <w:tcW w:w="482" w:type="dxa"/>
            <w:tcBorders>
              <w:top w:val="single" w:color="auto" w:sz="4" w:space="0"/>
              <w:left w:val="single" w:color="auto" w:sz="4" w:space="0"/>
            </w:tcBorders>
            <w:shd w:val="clear" w:color="auto" w:fill="FFFFFF"/>
            <w:vAlign w:val="center"/>
          </w:tcPr>
          <w:p w14:paraId="672BD570">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I</w:t>
            </w:r>
          </w:p>
        </w:tc>
        <w:tc>
          <w:tcPr>
            <w:tcW w:w="1714" w:type="dxa"/>
            <w:vMerge w:val="restart"/>
            <w:tcBorders>
              <w:top w:val="single" w:color="auto" w:sz="4" w:space="0"/>
              <w:left w:val="single" w:color="auto" w:sz="4" w:space="0"/>
            </w:tcBorders>
            <w:shd w:val="clear" w:color="auto" w:fill="FFFFFF"/>
            <w:vAlign w:val="center"/>
          </w:tcPr>
          <w:p w14:paraId="6065CBC1">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洁净辅助用房</w:t>
            </w:r>
          </w:p>
        </w:tc>
        <w:tc>
          <w:tcPr>
            <w:tcW w:w="1138" w:type="dxa"/>
            <w:tcBorders>
              <w:top w:val="single" w:color="auto" w:sz="4" w:space="0"/>
              <w:left w:val="single" w:color="auto" w:sz="4" w:space="0"/>
            </w:tcBorders>
            <w:shd w:val="clear" w:color="auto" w:fill="FFFFFF"/>
            <w:vAlign w:val="center"/>
          </w:tcPr>
          <w:p w14:paraId="34EBDAC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局部</w:t>
            </w:r>
            <w:r>
              <w:rPr>
                <w:rFonts w:hint="eastAsia" w:ascii="宋体" w:hAnsi="宋体" w:eastAsia="宋体" w:cs="宋体"/>
                <w:color w:val="auto"/>
                <w:spacing w:val="0"/>
                <w:w w:val="100"/>
                <w:kern w:val="2"/>
                <w:position w:val="0"/>
                <w:sz w:val="24"/>
                <w:szCs w:val="24"/>
                <w:u w:val="none"/>
                <w:shd w:val="clear"/>
                <w:lang w:val="en-US" w:eastAsia="en-US" w:bidi="ar-SA"/>
              </w:rPr>
              <w:t>≤0.2</w:t>
            </w:r>
          </w:p>
        </w:tc>
        <w:tc>
          <w:tcPr>
            <w:tcW w:w="1325" w:type="dxa"/>
            <w:tcBorders>
              <w:top w:val="single" w:color="auto" w:sz="4" w:space="0"/>
              <w:left w:val="single" w:color="auto" w:sz="4" w:space="0"/>
            </w:tcBorders>
            <w:shd w:val="clear" w:color="auto" w:fill="FFFFFF"/>
            <w:vAlign w:val="center"/>
          </w:tcPr>
          <w:p w14:paraId="680B52B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其他</w:t>
            </w:r>
            <w:r>
              <w:rPr>
                <w:rFonts w:hint="eastAsia" w:ascii="宋体" w:hAnsi="宋体" w:eastAsia="宋体" w:cs="宋体"/>
                <w:color w:val="auto"/>
                <w:spacing w:val="0"/>
                <w:w w:val="100"/>
                <w:kern w:val="2"/>
                <w:position w:val="0"/>
                <w:sz w:val="24"/>
                <w:szCs w:val="24"/>
                <w:u w:val="none"/>
                <w:shd w:val="clear"/>
                <w:lang w:val="en-US" w:eastAsia="en-US" w:bidi="ar-SA"/>
              </w:rPr>
              <w:t>≤0.4</w:t>
            </w:r>
          </w:p>
        </w:tc>
        <w:tc>
          <w:tcPr>
            <w:tcW w:w="857" w:type="dxa"/>
            <w:tcBorders>
              <w:top w:val="single" w:color="auto" w:sz="4" w:space="0"/>
              <w:left w:val="single" w:color="auto" w:sz="4" w:space="0"/>
            </w:tcBorders>
            <w:shd w:val="clear" w:color="auto" w:fill="FFFFFF"/>
            <w:vAlign w:val="bottom"/>
          </w:tcPr>
          <w:p w14:paraId="3FFA6E4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局部</w:t>
            </w:r>
          </w:p>
          <w:p w14:paraId="73A4881C">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5级</w:t>
            </w:r>
          </w:p>
        </w:tc>
        <w:tc>
          <w:tcPr>
            <w:tcW w:w="1123" w:type="dxa"/>
            <w:tcBorders>
              <w:top w:val="single" w:color="auto" w:sz="4" w:space="0"/>
              <w:left w:val="single" w:color="auto" w:sz="4" w:space="0"/>
            </w:tcBorders>
            <w:shd w:val="clear" w:color="auto" w:fill="FFFFFF"/>
            <w:vAlign w:val="bottom"/>
          </w:tcPr>
          <w:p w14:paraId="2FC5834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其他</w:t>
            </w:r>
          </w:p>
          <w:p w14:paraId="4ACB1EF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6级</w:t>
            </w:r>
          </w:p>
        </w:tc>
        <w:tc>
          <w:tcPr>
            <w:tcW w:w="806" w:type="dxa"/>
            <w:vMerge w:val="restart"/>
            <w:tcBorders>
              <w:top w:val="single" w:color="auto" w:sz="4" w:space="0"/>
              <w:left w:val="single" w:color="auto" w:sz="4" w:space="0"/>
            </w:tcBorders>
            <w:shd w:val="clear" w:color="auto" w:fill="FFFFFF"/>
            <w:vAlign w:val="center"/>
          </w:tcPr>
          <w:p w14:paraId="0D3A17C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8</w:t>
            </w:r>
          </w:p>
        </w:tc>
        <w:tc>
          <w:tcPr>
            <w:tcW w:w="1519" w:type="dxa"/>
            <w:vMerge w:val="restart"/>
            <w:tcBorders>
              <w:top w:val="single" w:color="auto" w:sz="4" w:space="0"/>
              <w:left w:val="single" w:color="auto" w:sz="4" w:space="0"/>
            </w:tcBorders>
            <w:shd w:val="clear" w:color="auto" w:fill="FFFFFF"/>
            <w:vAlign w:val="center"/>
          </w:tcPr>
          <w:p w14:paraId="4787DDC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≤3520</w:t>
            </w:r>
          </w:p>
        </w:tc>
        <w:tc>
          <w:tcPr>
            <w:tcW w:w="1152" w:type="dxa"/>
            <w:vMerge w:val="restart"/>
            <w:tcBorders>
              <w:top w:val="single" w:color="auto" w:sz="4" w:space="0"/>
              <w:left w:val="single" w:color="auto" w:sz="4" w:space="0"/>
              <w:right w:val="single" w:color="auto" w:sz="4" w:space="0"/>
            </w:tcBorders>
            <w:shd w:val="clear" w:color="auto" w:fill="FFFFFF"/>
            <w:vAlign w:val="center"/>
          </w:tcPr>
          <w:p w14:paraId="5C3D6EBC">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≤29</w:t>
            </w: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3</w:t>
            </w:r>
          </w:p>
        </w:tc>
      </w:tr>
      <w:tr w14:paraId="0841A1C1">
        <w:tblPrEx>
          <w:tblCellMar>
            <w:top w:w="0" w:type="dxa"/>
            <w:left w:w="10" w:type="dxa"/>
            <w:bottom w:w="0" w:type="dxa"/>
            <w:right w:w="10" w:type="dxa"/>
          </w:tblCellMar>
        </w:tblPrEx>
        <w:trPr>
          <w:trHeight w:val="331" w:hRule="exact"/>
          <w:jc w:val="center"/>
        </w:trPr>
        <w:tc>
          <w:tcPr>
            <w:tcW w:w="482" w:type="dxa"/>
            <w:tcBorders>
              <w:top w:val="single" w:color="auto" w:sz="4" w:space="0"/>
              <w:left w:val="single" w:color="auto" w:sz="4" w:space="0"/>
            </w:tcBorders>
            <w:shd w:val="clear" w:color="auto" w:fill="FFFFFF"/>
            <w:vAlign w:val="bottom"/>
          </w:tcPr>
          <w:p w14:paraId="2F7B2B3D">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II</w:t>
            </w:r>
          </w:p>
        </w:tc>
        <w:tc>
          <w:tcPr>
            <w:tcW w:w="1714" w:type="dxa"/>
            <w:vMerge w:val="continue"/>
            <w:tcBorders>
              <w:left w:val="single" w:color="auto" w:sz="4" w:space="0"/>
            </w:tcBorders>
            <w:shd w:val="clear" w:color="auto" w:fill="FFFFFF"/>
            <w:vAlign w:val="center"/>
          </w:tcPr>
          <w:p w14:paraId="1E989E8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2463" w:type="dxa"/>
            <w:gridSpan w:val="2"/>
            <w:tcBorders>
              <w:top w:val="single" w:color="auto" w:sz="4" w:space="0"/>
              <w:left w:val="single" w:color="auto" w:sz="4" w:space="0"/>
            </w:tcBorders>
            <w:shd w:val="clear" w:color="auto" w:fill="FFFFFF"/>
            <w:vAlign w:val="bottom"/>
          </w:tcPr>
          <w:p w14:paraId="5B36BA3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≤1.5</w:t>
            </w:r>
          </w:p>
        </w:tc>
        <w:tc>
          <w:tcPr>
            <w:tcW w:w="1980" w:type="dxa"/>
            <w:gridSpan w:val="2"/>
            <w:tcBorders>
              <w:top w:val="single" w:color="auto" w:sz="4" w:space="0"/>
              <w:left w:val="single" w:color="auto" w:sz="4" w:space="0"/>
            </w:tcBorders>
            <w:shd w:val="clear" w:color="auto" w:fill="FFFFFF"/>
            <w:vAlign w:val="bottom"/>
          </w:tcPr>
          <w:p w14:paraId="5AE693A0">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7级</w:t>
            </w:r>
          </w:p>
        </w:tc>
        <w:tc>
          <w:tcPr>
            <w:tcW w:w="806" w:type="dxa"/>
            <w:vMerge w:val="continue"/>
            <w:tcBorders>
              <w:left w:val="single" w:color="auto" w:sz="4" w:space="0"/>
            </w:tcBorders>
            <w:shd w:val="clear" w:color="auto" w:fill="FFFFFF"/>
            <w:vAlign w:val="center"/>
          </w:tcPr>
          <w:p w14:paraId="1163BDC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1519" w:type="dxa"/>
            <w:vMerge w:val="continue"/>
            <w:tcBorders>
              <w:left w:val="single" w:color="auto" w:sz="4" w:space="0"/>
            </w:tcBorders>
            <w:shd w:val="clear" w:color="auto" w:fill="FFFFFF"/>
            <w:vAlign w:val="center"/>
          </w:tcPr>
          <w:p w14:paraId="22C7CAC7">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1152" w:type="dxa"/>
            <w:vMerge w:val="continue"/>
            <w:tcBorders>
              <w:left w:val="single" w:color="auto" w:sz="4" w:space="0"/>
              <w:right w:val="single" w:color="auto" w:sz="4" w:space="0"/>
            </w:tcBorders>
            <w:shd w:val="clear" w:color="auto" w:fill="FFFFFF"/>
            <w:vAlign w:val="center"/>
          </w:tcPr>
          <w:p w14:paraId="36BED7E0">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r>
      <w:tr w14:paraId="72AA8879">
        <w:tblPrEx>
          <w:tblCellMar>
            <w:top w:w="0" w:type="dxa"/>
            <w:left w:w="10" w:type="dxa"/>
            <w:bottom w:w="0" w:type="dxa"/>
            <w:right w:w="10" w:type="dxa"/>
          </w:tblCellMar>
        </w:tblPrEx>
        <w:trPr>
          <w:trHeight w:val="324" w:hRule="exact"/>
          <w:jc w:val="center"/>
        </w:trPr>
        <w:tc>
          <w:tcPr>
            <w:tcW w:w="482" w:type="dxa"/>
            <w:tcBorders>
              <w:top w:val="single" w:color="auto" w:sz="4" w:space="0"/>
              <w:left w:val="single" w:color="auto" w:sz="4" w:space="0"/>
            </w:tcBorders>
            <w:shd w:val="clear" w:color="auto" w:fill="FFFFFF"/>
            <w:vAlign w:val="bottom"/>
          </w:tcPr>
          <w:p w14:paraId="5617ABB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III</w:t>
            </w:r>
          </w:p>
        </w:tc>
        <w:tc>
          <w:tcPr>
            <w:tcW w:w="1714" w:type="dxa"/>
            <w:vMerge w:val="continue"/>
            <w:tcBorders>
              <w:left w:val="single" w:color="auto" w:sz="4" w:space="0"/>
            </w:tcBorders>
            <w:shd w:val="clear" w:color="auto" w:fill="FFFFFF"/>
            <w:vAlign w:val="center"/>
          </w:tcPr>
          <w:p w14:paraId="7D1E8D8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2463" w:type="dxa"/>
            <w:gridSpan w:val="2"/>
            <w:tcBorders>
              <w:top w:val="single" w:color="auto" w:sz="4" w:space="0"/>
              <w:left w:val="single" w:color="auto" w:sz="4" w:space="0"/>
            </w:tcBorders>
            <w:shd w:val="clear" w:color="auto" w:fill="FFFFFF"/>
            <w:vAlign w:val="bottom"/>
          </w:tcPr>
          <w:p w14:paraId="7E718A9D">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w:t>
            </w:r>
            <w:r>
              <w:rPr>
                <w:rFonts w:hint="eastAsia" w:ascii="宋体" w:hAnsi="宋体" w:eastAsia="宋体" w:cs="宋体"/>
                <w:color w:val="auto"/>
                <w:spacing w:val="0"/>
                <w:w w:val="100"/>
                <w:kern w:val="2"/>
                <w:position w:val="0"/>
                <w:sz w:val="24"/>
                <w:szCs w:val="24"/>
                <w:u w:val="none"/>
                <w:shd w:val="clear"/>
                <w:lang w:val="en-US" w:eastAsia="zh-CN" w:bidi="ar-SA"/>
              </w:rPr>
              <w:t>4</w:t>
            </w:r>
          </w:p>
        </w:tc>
        <w:tc>
          <w:tcPr>
            <w:tcW w:w="1980" w:type="dxa"/>
            <w:gridSpan w:val="2"/>
            <w:tcBorders>
              <w:top w:val="single" w:color="auto" w:sz="4" w:space="0"/>
              <w:left w:val="single" w:color="auto" w:sz="4" w:space="0"/>
            </w:tcBorders>
            <w:shd w:val="clear" w:color="auto" w:fill="FFFFFF"/>
            <w:vAlign w:val="bottom"/>
          </w:tcPr>
          <w:p w14:paraId="3521D16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8级</w:t>
            </w:r>
          </w:p>
        </w:tc>
        <w:tc>
          <w:tcPr>
            <w:tcW w:w="806" w:type="dxa"/>
            <w:vMerge w:val="restart"/>
            <w:tcBorders>
              <w:top w:val="single" w:color="auto" w:sz="4" w:space="0"/>
              <w:left w:val="single" w:color="auto" w:sz="4" w:space="0"/>
            </w:tcBorders>
            <w:shd w:val="clear" w:color="auto" w:fill="FFFFFF"/>
            <w:vAlign w:val="center"/>
          </w:tcPr>
          <w:p w14:paraId="1324167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8.5</w:t>
            </w:r>
          </w:p>
        </w:tc>
        <w:tc>
          <w:tcPr>
            <w:tcW w:w="1519" w:type="dxa"/>
            <w:vMerge w:val="restart"/>
            <w:tcBorders>
              <w:top w:val="single" w:color="auto" w:sz="4" w:space="0"/>
              <w:left w:val="single" w:color="auto" w:sz="4" w:space="0"/>
            </w:tcBorders>
            <w:shd w:val="clear" w:color="auto" w:fill="FFFFFF"/>
            <w:vAlign w:val="center"/>
          </w:tcPr>
          <w:p w14:paraId="01167716">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≤11120</w:t>
            </w:r>
          </w:p>
        </w:tc>
        <w:tc>
          <w:tcPr>
            <w:tcW w:w="1152" w:type="dxa"/>
            <w:vMerge w:val="restart"/>
            <w:tcBorders>
              <w:top w:val="single" w:color="auto" w:sz="4" w:space="0"/>
              <w:left w:val="single" w:color="auto" w:sz="4" w:space="0"/>
              <w:right w:val="single" w:color="auto" w:sz="4" w:space="0"/>
            </w:tcBorders>
            <w:shd w:val="clear" w:color="auto" w:fill="FFFFFF"/>
            <w:vAlign w:val="center"/>
          </w:tcPr>
          <w:p w14:paraId="54E0EF4D">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≤92</w:t>
            </w: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5</w:t>
            </w:r>
          </w:p>
        </w:tc>
      </w:tr>
      <w:tr w14:paraId="1E9C80DB">
        <w:tblPrEx>
          <w:tblCellMar>
            <w:top w:w="0" w:type="dxa"/>
            <w:left w:w="10" w:type="dxa"/>
            <w:bottom w:w="0" w:type="dxa"/>
            <w:right w:w="10" w:type="dxa"/>
          </w:tblCellMar>
        </w:tblPrEx>
        <w:trPr>
          <w:trHeight w:val="353" w:hRule="exact"/>
          <w:jc w:val="center"/>
        </w:trPr>
        <w:tc>
          <w:tcPr>
            <w:tcW w:w="482" w:type="dxa"/>
            <w:tcBorders>
              <w:top w:val="single" w:color="auto" w:sz="4" w:space="0"/>
              <w:left w:val="single" w:color="auto" w:sz="4" w:space="0"/>
              <w:bottom w:val="single" w:color="auto" w:sz="4" w:space="0"/>
            </w:tcBorders>
            <w:shd w:val="clear" w:color="auto" w:fill="FFFFFF"/>
            <w:vAlign w:val="bottom"/>
          </w:tcPr>
          <w:p w14:paraId="66B4BBE2">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IV</w:t>
            </w:r>
          </w:p>
        </w:tc>
        <w:tc>
          <w:tcPr>
            <w:tcW w:w="1714" w:type="dxa"/>
            <w:vMerge w:val="continue"/>
            <w:tcBorders>
              <w:left w:val="single" w:color="auto" w:sz="4" w:space="0"/>
            </w:tcBorders>
            <w:shd w:val="clear" w:color="auto" w:fill="FFFFFF"/>
            <w:vAlign w:val="center"/>
          </w:tcPr>
          <w:p w14:paraId="64C2B813">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2463" w:type="dxa"/>
            <w:gridSpan w:val="2"/>
            <w:tcBorders>
              <w:top w:val="single" w:color="auto" w:sz="4" w:space="0"/>
              <w:left w:val="single" w:color="auto" w:sz="4" w:space="0"/>
              <w:bottom w:val="single" w:color="auto" w:sz="4" w:space="0"/>
            </w:tcBorders>
            <w:shd w:val="clear" w:color="auto" w:fill="FFFFFF"/>
            <w:vAlign w:val="bottom"/>
          </w:tcPr>
          <w:p w14:paraId="2F4FE1B0">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w:t>
            </w:r>
            <w:r>
              <w:rPr>
                <w:rFonts w:hint="eastAsia" w:ascii="宋体" w:hAnsi="宋体" w:eastAsia="宋体" w:cs="宋体"/>
                <w:color w:val="auto"/>
                <w:spacing w:val="0"/>
                <w:w w:val="100"/>
                <w:kern w:val="2"/>
                <w:position w:val="0"/>
                <w:sz w:val="24"/>
                <w:szCs w:val="24"/>
                <w:u w:val="none"/>
                <w:shd w:val="clear"/>
                <w:lang w:val="en-US" w:eastAsia="zh-CN" w:bidi="ar-SA"/>
              </w:rPr>
              <w:t>6</w:t>
            </w:r>
          </w:p>
        </w:tc>
        <w:tc>
          <w:tcPr>
            <w:tcW w:w="1980" w:type="dxa"/>
            <w:gridSpan w:val="2"/>
            <w:tcBorders>
              <w:top w:val="single" w:color="auto" w:sz="4" w:space="0"/>
              <w:left w:val="single" w:color="auto" w:sz="4" w:space="0"/>
              <w:bottom w:val="single" w:color="auto" w:sz="4" w:space="0"/>
            </w:tcBorders>
            <w:shd w:val="clear" w:color="auto" w:fill="FFFFFF"/>
            <w:vAlign w:val="bottom"/>
          </w:tcPr>
          <w:p w14:paraId="6E78A88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8.5</w:t>
            </w:r>
            <w:r>
              <w:rPr>
                <w:rFonts w:hint="eastAsia" w:ascii="宋体" w:hAnsi="宋体" w:eastAsia="宋体" w:cs="宋体"/>
                <w:color w:val="auto"/>
                <w:spacing w:val="0"/>
                <w:w w:val="100"/>
                <w:kern w:val="2"/>
                <w:position w:val="0"/>
                <w:sz w:val="24"/>
                <w:szCs w:val="24"/>
                <w:u w:val="none"/>
                <w:shd w:val="clear"/>
                <w:lang w:val="en-US" w:eastAsia="zh-CN" w:bidi="ar-SA"/>
              </w:rPr>
              <w:t>级</w:t>
            </w:r>
          </w:p>
        </w:tc>
        <w:tc>
          <w:tcPr>
            <w:tcW w:w="806" w:type="dxa"/>
            <w:vMerge w:val="continue"/>
            <w:tcBorders>
              <w:left w:val="single" w:color="auto" w:sz="4" w:space="0"/>
            </w:tcBorders>
            <w:shd w:val="clear" w:color="auto" w:fill="FFFFFF"/>
            <w:vAlign w:val="center"/>
          </w:tcPr>
          <w:p w14:paraId="08A5C18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1519" w:type="dxa"/>
            <w:vMerge w:val="continue"/>
            <w:tcBorders>
              <w:left w:val="single" w:color="auto" w:sz="4" w:space="0"/>
            </w:tcBorders>
            <w:shd w:val="clear" w:color="auto" w:fill="FFFFFF"/>
            <w:vAlign w:val="center"/>
          </w:tcPr>
          <w:p w14:paraId="56282AA5">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1152" w:type="dxa"/>
            <w:vMerge w:val="continue"/>
            <w:tcBorders>
              <w:left w:val="single" w:color="auto" w:sz="4" w:space="0"/>
              <w:right w:val="single" w:color="auto" w:sz="4" w:space="0"/>
            </w:tcBorders>
            <w:shd w:val="clear" w:color="auto" w:fill="FFFFFF"/>
            <w:vAlign w:val="center"/>
          </w:tcPr>
          <w:p w14:paraId="14C5CD70">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r>
      <w:tr w14:paraId="5A49EDCA">
        <w:tblPrEx>
          <w:tblCellMar>
            <w:top w:w="0" w:type="dxa"/>
            <w:left w:w="10" w:type="dxa"/>
            <w:bottom w:w="0" w:type="dxa"/>
            <w:right w:w="10" w:type="dxa"/>
          </w:tblCellMar>
        </w:tblPrEx>
        <w:trPr>
          <w:trHeight w:val="353" w:hRule="exact"/>
          <w:jc w:val="center"/>
        </w:trPr>
        <w:tc>
          <w:tcPr>
            <w:tcW w:w="10116" w:type="dxa"/>
            <w:gridSpan w:val="9"/>
            <w:tcBorders>
              <w:top w:val="single" w:color="auto" w:sz="4" w:space="0"/>
              <w:left w:val="single" w:color="auto" w:sz="4" w:space="0"/>
              <w:bottom w:val="single" w:color="auto" w:sz="4" w:space="0"/>
              <w:right w:val="single" w:color="auto" w:sz="4" w:space="0"/>
            </w:tcBorders>
            <w:shd w:val="clear" w:color="auto" w:fill="FFFFFF"/>
            <w:vAlign w:val="bottom"/>
          </w:tcPr>
          <w:p w14:paraId="6098FAB0">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b w:val="0"/>
                <w:bCs w:val="0"/>
                <w:spacing w:val="-4"/>
                <w:sz w:val="24"/>
                <w:szCs w:val="24"/>
              </w:rPr>
              <w:t>注：国家对医院各等级（三甲、二甲等）需要</w:t>
            </w:r>
            <w:r>
              <w:rPr>
                <w:rFonts w:hint="eastAsia" w:ascii="宋体" w:hAnsi="宋体" w:eastAsia="宋体" w:cs="宋体"/>
                <w:b w:val="0"/>
                <w:bCs w:val="0"/>
                <w:spacing w:val="-5"/>
                <w:sz w:val="24"/>
                <w:szCs w:val="24"/>
              </w:rPr>
              <w:t>的洁净手术室数量没有明</w:t>
            </w:r>
            <w:r>
              <w:rPr>
                <w:rFonts w:hint="eastAsia" w:ascii="宋体" w:hAnsi="宋体" w:eastAsia="宋体" w:cs="宋体"/>
                <w:b w:val="0"/>
                <w:bCs w:val="0"/>
                <w:spacing w:val="-4"/>
                <w:sz w:val="24"/>
                <w:szCs w:val="24"/>
              </w:rPr>
              <w:t>确规定，基本上是二十五个床位对应一间手术室</w:t>
            </w:r>
            <w:r>
              <w:rPr>
                <w:rFonts w:hint="eastAsia" w:ascii="宋体" w:hAnsi="宋体" w:eastAsia="宋体" w:cs="宋体"/>
                <w:b w:val="0"/>
                <w:bCs w:val="0"/>
                <w:spacing w:val="-4"/>
                <w:sz w:val="24"/>
                <w:szCs w:val="24"/>
                <w:lang w:eastAsia="zh-CN"/>
              </w:rPr>
              <w:t>。</w:t>
            </w:r>
          </w:p>
        </w:tc>
      </w:tr>
    </w:tbl>
    <w:p w14:paraId="72F440B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32" w:right="251" w:hanging="5"/>
        <w:textAlignment w:val="baseline"/>
        <w:outlineLvl w:val="2"/>
        <w:rPr>
          <w:rFonts w:hint="eastAsia" w:ascii="宋体" w:hAnsi="宋体" w:eastAsia="宋体" w:cs="宋体"/>
          <w:kern w:val="2"/>
          <w:sz w:val="24"/>
          <w:szCs w:val="24"/>
          <w:lang w:val="en-US" w:eastAsia="zh-CN" w:bidi="ar-SA"/>
        </w:rPr>
      </w:pPr>
    </w:p>
    <w:tbl>
      <w:tblPr>
        <w:tblStyle w:val="4"/>
        <w:tblpPr w:leftFromText="180" w:rightFromText="180" w:vertAnchor="text" w:horzAnchor="page" w:tblpXSpec="center" w:tblpY="59"/>
        <w:tblOverlap w:val="never"/>
        <w:tblW w:w="0" w:type="auto"/>
        <w:jc w:val="center"/>
        <w:tblLayout w:type="fixed"/>
        <w:tblCellMar>
          <w:top w:w="0" w:type="dxa"/>
          <w:left w:w="10" w:type="dxa"/>
          <w:bottom w:w="0" w:type="dxa"/>
          <w:right w:w="10" w:type="dxa"/>
        </w:tblCellMar>
      </w:tblPr>
      <w:tblGrid>
        <w:gridCol w:w="965"/>
        <w:gridCol w:w="907"/>
        <w:gridCol w:w="2750"/>
        <w:gridCol w:w="1217"/>
        <w:gridCol w:w="1418"/>
        <w:gridCol w:w="1721"/>
        <w:gridCol w:w="1138"/>
      </w:tblGrid>
      <w:tr w14:paraId="647B428F">
        <w:tblPrEx>
          <w:tblCellMar>
            <w:top w:w="0" w:type="dxa"/>
            <w:left w:w="10" w:type="dxa"/>
            <w:bottom w:w="0" w:type="dxa"/>
            <w:right w:w="10" w:type="dxa"/>
          </w:tblCellMar>
        </w:tblPrEx>
        <w:trPr>
          <w:trHeight w:val="567" w:hRule="exact"/>
          <w:jc w:val="center"/>
        </w:trPr>
        <w:tc>
          <w:tcPr>
            <w:tcW w:w="10116"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456C3765">
            <w:pPr>
              <w:pStyle w:val="8"/>
              <w:keepNext w:val="0"/>
              <w:keepLines w:val="0"/>
              <w:pageBreakBefore w:val="0"/>
              <w:widowControl w:val="0"/>
              <w:shd w:val="clear" w:color="auto" w:fill="auto"/>
              <w:tabs>
                <w:tab w:val="left" w:pos="2138"/>
              </w:tabs>
              <w:kinsoku/>
              <w:wordWrap/>
              <w:overflowPunct/>
              <w:topLinePunct w:val="0"/>
              <w:autoSpaceDE/>
              <w:autoSpaceDN/>
              <w:bidi w:val="0"/>
              <w:adjustRightInd/>
              <w:snapToGrid/>
              <w:spacing w:after="0" w:line="240" w:lineRule="auto"/>
              <w:ind w:left="0" w:right="0" w:firstLine="120" w:firstLineChars="50"/>
              <w:jc w:val="both"/>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附录2</w:t>
            </w:r>
            <w:r>
              <w:rPr>
                <w:rFonts w:hint="eastAsia" w:ascii="宋体" w:hAnsi="宋体" w:eastAsia="宋体" w:cs="宋体"/>
                <w:color w:val="auto"/>
                <w:spacing w:val="0"/>
                <w:w w:val="100"/>
                <w:kern w:val="2"/>
                <w:position w:val="0"/>
                <w:sz w:val="24"/>
                <w:szCs w:val="24"/>
                <w:u w:val="none"/>
                <w:shd w:val="clear"/>
                <w:lang w:val="en-US" w:eastAsia="zh-CN" w:bidi="ar-SA"/>
              </w:rPr>
              <w:tab/>
            </w:r>
            <w:r>
              <w:rPr>
                <w:rFonts w:hint="eastAsia" w:ascii="宋体" w:hAnsi="宋体" w:eastAsia="宋体" w:cs="宋体"/>
                <w:color w:val="auto"/>
                <w:spacing w:val="0"/>
                <w:w w:val="100"/>
                <w:kern w:val="2"/>
                <w:position w:val="0"/>
                <w:sz w:val="24"/>
                <w:szCs w:val="24"/>
                <w:u w:val="none"/>
                <w:shd w:val="clear"/>
                <w:lang w:val="en-US" w:eastAsia="zh-CN" w:bidi="ar-SA"/>
              </w:rPr>
              <w:t xml:space="preserve">    </w:t>
            </w:r>
            <w:r>
              <w:rPr>
                <w:rFonts w:hint="eastAsia" w:ascii="宋体" w:hAnsi="宋体" w:eastAsia="宋体" w:cs="宋体"/>
                <w:color w:val="auto"/>
                <w:spacing w:val="0"/>
                <w:w w:val="100"/>
                <w:kern w:val="2"/>
                <w:position w:val="0"/>
                <w:sz w:val="24"/>
                <w:szCs w:val="24"/>
                <w:u w:val="none"/>
                <w:shd w:val="clear"/>
                <w:lang w:val="en-US" w:eastAsia="en-US" w:bidi="ar-SA"/>
              </w:rPr>
              <w:t>GB 50333-2013</w:t>
            </w:r>
            <w:r>
              <w:rPr>
                <w:rFonts w:hint="eastAsia" w:ascii="宋体" w:hAnsi="宋体" w:eastAsia="宋体" w:cs="宋体"/>
                <w:color w:val="auto"/>
                <w:spacing w:val="0"/>
                <w:w w:val="100"/>
                <w:kern w:val="2"/>
                <w:position w:val="0"/>
                <w:sz w:val="24"/>
                <w:szCs w:val="24"/>
                <w:u w:val="none"/>
                <w:shd w:val="clear"/>
                <w:lang w:val="en-US" w:eastAsia="zh-CN" w:bidi="ar-SA"/>
              </w:rPr>
              <w:t>医院洁净手术部用房主要技术指标</w:t>
            </w:r>
          </w:p>
          <w:p w14:paraId="19F00D17">
            <w:pPr>
              <w:pStyle w:val="8"/>
              <w:keepNext w:val="0"/>
              <w:keepLines w:val="0"/>
              <w:pageBreakBefore w:val="0"/>
              <w:widowControl w:val="0"/>
              <w:shd w:val="clear" w:color="auto" w:fill="auto"/>
              <w:tabs>
                <w:tab w:val="left" w:pos="2138"/>
              </w:tabs>
              <w:kinsoku/>
              <w:wordWrap/>
              <w:overflowPunct/>
              <w:topLinePunct w:val="0"/>
              <w:autoSpaceDE/>
              <w:autoSpaceDN/>
              <w:bidi w:val="0"/>
              <w:adjustRightInd/>
              <w:snapToGrid/>
              <w:spacing w:before="361" w:beforeLines="100" w:after="0" w:line="240" w:lineRule="auto"/>
              <w:ind w:right="0"/>
              <w:jc w:val="both"/>
              <w:textAlignment w:val="auto"/>
              <w:rPr>
                <w:rFonts w:hint="eastAsia" w:ascii="宋体" w:hAnsi="宋体" w:eastAsia="宋体" w:cs="宋体"/>
                <w:color w:val="auto"/>
                <w:spacing w:val="0"/>
                <w:w w:val="100"/>
                <w:kern w:val="2"/>
                <w:position w:val="0"/>
                <w:sz w:val="24"/>
                <w:szCs w:val="24"/>
                <w:u w:val="none"/>
                <w:shd w:val="clear"/>
                <w:lang w:val="en-US" w:eastAsia="zh-CN" w:bidi="ar-SA"/>
              </w:rPr>
            </w:pPr>
          </w:p>
          <w:p w14:paraId="11514B4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120" w:firstLineChars="50"/>
              <w:jc w:val="both"/>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r>
      <w:tr w14:paraId="1270EB79">
        <w:tblPrEx>
          <w:tblCellMar>
            <w:top w:w="0" w:type="dxa"/>
            <w:left w:w="10" w:type="dxa"/>
            <w:bottom w:w="0" w:type="dxa"/>
            <w:right w:w="10" w:type="dxa"/>
          </w:tblCellMar>
        </w:tblPrEx>
        <w:trPr>
          <w:trHeight w:val="302" w:hRule="exact"/>
          <w:jc w:val="center"/>
        </w:trPr>
        <w:tc>
          <w:tcPr>
            <w:tcW w:w="965" w:type="dxa"/>
            <w:tcBorders>
              <w:top w:val="single" w:color="auto" w:sz="4" w:space="0"/>
              <w:left w:val="single" w:color="auto" w:sz="4" w:space="0"/>
            </w:tcBorders>
            <w:shd w:val="clear" w:color="auto" w:fill="FFFFFF"/>
            <w:vAlign w:val="bottom"/>
          </w:tcPr>
          <w:p w14:paraId="0EEDE7C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120" w:firstLineChars="5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br w:type="textWrapping"/>
            </w:r>
            <w:r>
              <w:rPr>
                <w:rFonts w:hint="eastAsia" w:ascii="宋体" w:hAnsi="宋体" w:eastAsia="宋体" w:cs="宋体"/>
                <w:color w:val="auto"/>
                <w:spacing w:val="0"/>
                <w:w w:val="100"/>
                <w:kern w:val="2"/>
                <w:position w:val="0"/>
                <w:sz w:val="24"/>
                <w:szCs w:val="24"/>
                <w:u w:val="none"/>
                <w:shd w:val="clear"/>
                <w:lang w:val="en-US" w:eastAsia="zh-CN" w:bidi="ar-SA"/>
              </w:rPr>
              <w:t>类别</w:t>
            </w:r>
          </w:p>
        </w:tc>
        <w:tc>
          <w:tcPr>
            <w:tcW w:w="907" w:type="dxa"/>
            <w:tcBorders>
              <w:top w:val="single" w:color="auto" w:sz="4" w:space="0"/>
              <w:left w:val="single" w:color="auto" w:sz="4" w:space="0"/>
            </w:tcBorders>
            <w:shd w:val="clear" w:color="auto" w:fill="FFFFFF"/>
            <w:vAlign w:val="bottom"/>
          </w:tcPr>
          <w:p w14:paraId="4480894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120" w:firstLineChars="5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等级</w:t>
            </w:r>
          </w:p>
        </w:tc>
        <w:tc>
          <w:tcPr>
            <w:tcW w:w="2750" w:type="dxa"/>
            <w:tcBorders>
              <w:top w:val="single" w:color="auto" w:sz="4" w:space="0"/>
              <w:left w:val="single" w:color="auto" w:sz="4" w:space="0"/>
            </w:tcBorders>
            <w:shd w:val="clear" w:color="auto" w:fill="FFFFFF"/>
            <w:vAlign w:val="bottom"/>
          </w:tcPr>
          <w:p w14:paraId="1A60BBAB">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120" w:firstLineChars="5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用房名称</w:t>
            </w:r>
          </w:p>
        </w:tc>
        <w:tc>
          <w:tcPr>
            <w:tcW w:w="1217" w:type="dxa"/>
            <w:tcBorders>
              <w:top w:val="single" w:color="auto" w:sz="4" w:space="0"/>
              <w:left w:val="single" w:color="auto" w:sz="4" w:space="0"/>
            </w:tcBorders>
            <w:shd w:val="clear" w:color="auto" w:fill="FFFFFF"/>
            <w:vAlign w:val="bottom"/>
          </w:tcPr>
          <w:p w14:paraId="04647B72">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120" w:firstLineChars="5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温度</w:t>
            </w:r>
            <w:r>
              <w:rPr>
                <w:rFonts w:hint="eastAsia" w:ascii="宋体" w:hAnsi="宋体" w:eastAsia="宋体" w:cs="宋体"/>
                <w:color w:val="auto"/>
                <w:spacing w:val="0"/>
                <w:w w:val="100"/>
                <w:kern w:val="2"/>
                <w:position w:val="0"/>
                <w:sz w:val="24"/>
                <w:szCs w:val="24"/>
                <w:u w:val="none"/>
                <w:shd w:val="clear"/>
                <w:lang w:val="en-US" w:eastAsia="en-US" w:bidi="ar-SA"/>
              </w:rPr>
              <w:t>（°C）</w:t>
            </w:r>
          </w:p>
        </w:tc>
        <w:tc>
          <w:tcPr>
            <w:tcW w:w="1418" w:type="dxa"/>
            <w:tcBorders>
              <w:top w:val="single" w:color="auto" w:sz="4" w:space="0"/>
              <w:left w:val="single" w:color="auto" w:sz="4" w:space="0"/>
            </w:tcBorders>
            <w:shd w:val="clear" w:color="auto" w:fill="FFFFFF"/>
            <w:vAlign w:val="bottom"/>
          </w:tcPr>
          <w:p w14:paraId="2FF95EF6">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120" w:firstLineChars="5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相对湿度（%）</w:t>
            </w:r>
          </w:p>
        </w:tc>
        <w:tc>
          <w:tcPr>
            <w:tcW w:w="1721" w:type="dxa"/>
            <w:tcBorders>
              <w:top w:val="single" w:color="auto" w:sz="4" w:space="0"/>
              <w:left w:val="single" w:color="auto" w:sz="4" w:space="0"/>
            </w:tcBorders>
            <w:shd w:val="clear" w:color="auto" w:fill="FFFFFF"/>
            <w:vAlign w:val="bottom"/>
          </w:tcPr>
          <w:p w14:paraId="7D7C35B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120" w:firstLineChars="5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最低照度</w:t>
            </w:r>
            <w:r>
              <w:rPr>
                <w:rFonts w:hint="eastAsia" w:ascii="宋体" w:hAnsi="宋体" w:eastAsia="宋体" w:cs="宋体"/>
                <w:color w:val="auto"/>
                <w:spacing w:val="0"/>
                <w:w w:val="100"/>
                <w:kern w:val="2"/>
                <w:position w:val="0"/>
                <w:sz w:val="24"/>
                <w:szCs w:val="24"/>
                <w:u w:val="none"/>
                <w:shd w:val="clear"/>
                <w:lang w:val="en-US" w:eastAsia="en-US" w:bidi="ar-SA"/>
              </w:rPr>
              <w:t>（</w:t>
            </w:r>
            <w:r>
              <w:rPr>
                <w:rFonts w:hint="eastAsia" w:ascii="宋体" w:hAnsi="宋体" w:eastAsia="宋体" w:cs="宋体"/>
                <w:color w:val="auto"/>
                <w:spacing w:val="0"/>
                <w:w w:val="100"/>
                <w:kern w:val="2"/>
                <w:position w:val="0"/>
                <w:sz w:val="24"/>
                <w:szCs w:val="24"/>
                <w:u w:val="none"/>
                <w:shd w:val="clear"/>
                <w:lang w:val="en-US" w:eastAsia="zh-CN" w:bidi="ar-SA"/>
              </w:rPr>
              <w:t>LX</w:t>
            </w:r>
            <w:r>
              <w:rPr>
                <w:rFonts w:hint="eastAsia" w:ascii="宋体" w:hAnsi="宋体" w:eastAsia="宋体" w:cs="宋体"/>
                <w:color w:val="auto"/>
                <w:spacing w:val="0"/>
                <w:w w:val="100"/>
                <w:kern w:val="2"/>
                <w:position w:val="0"/>
                <w:sz w:val="24"/>
                <w:szCs w:val="24"/>
                <w:u w:val="none"/>
                <w:shd w:val="clear"/>
                <w:lang w:val="en-US" w:eastAsia="en-US" w:bidi="ar-SA"/>
              </w:rPr>
              <w:t>）</w:t>
            </w:r>
          </w:p>
        </w:tc>
        <w:tc>
          <w:tcPr>
            <w:tcW w:w="1138" w:type="dxa"/>
            <w:tcBorders>
              <w:top w:val="single" w:color="auto" w:sz="4" w:space="0"/>
              <w:left w:val="single" w:color="auto" w:sz="4" w:space="0"/>
              <w:right w:val="single" w:color="auto" w:sz="4" w:space="0"/>
            </w:tcBorders>
            <w:shd w:val="clear" w:color="auto" w:fill="FFFFFF"/>
            <w:vAlign w:val="bottom"/>
          </w:tcPr>
          <w:p w14:paraId="5EE78B5D">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120" w:firstLineChars="5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噪声</w:t>
            </w:r>
            <w:r>
              <w:rPr>
                <w:rFonts w:hint="eastAsia" w:ascii="宋体" w:hAnsi="宋体" w:eastAsia="宋体" w:cs="宋体"/>
                <w:color w:val="auto"/>
                <w:spacing w:val="0"/>
                <w:w w:val="100"/>
                <w:kern w:val="2"/>
                <w:position w:val="0"/>
                <w:sz w:val="24"/>
                <w:szCs w:val="24"/>
                <w:u w:val="none"/>
                <w:shd w:val="clear"/>
                <w:lang w:val="en-US" w:eastAsia="en-US" w:bidi="ar-SA"/>
              </w:rPr>
              <w:t>（dB）</w:t>
            </w:r>
          </w:p>
        </w:tc>
      </w:tr>
      <w:tr w14:paraId="21C6B747">
        <w:tblPrEx>
          <w:tblCellMar>
            <w:top w:w="0" w:type="dxa"/>
            <w:left w:w="10" w:type="dxa"/>
            <w:bottom w:w="0" w:type="dxa"/>
            <w:right w:w="10" w:type="dxa"/>
          </w:tblCellMar>
        </w:tblPrEx>
        <w:trPr>
          <w:trHeight w:val="288" w:hRule="exact"/>
          <w:jc w:val="center"/>
        </w:trPr>
        <w:tc>
          <w:tcPr>
            <w:tcW w:w="965" w:type="dxa"/>
            <w:vMerge w:val="restart"/>
            <w:tcBorders>
              <w:top w:val="single" w:color="auto" w:sz="4" w:space="0"/>
              <w:left w:val="single" w:color="auto" w:sz="4" w:space="0"/>
            </w:tcBorders>
            <w:shd w:val="clear" w:color="auto" w:fill="FFFFFF"/>
            <w:vAlign w:val="center"/>
          </w:tcPr>
          <w:p w14:paraId="18818912">
            <w:pPr>
              <w:jc w:val="center"/>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洁净</w:t>
            </w:r>
          </w:p>
          <w:p w14:paraId="0D3C72B5">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手术室</w:t>
            </w:r>
          </w:p>
        </w:tc>
        <w:tc>
          <w:tcPr>
            <w:tcW w:w="907" w:type="dxa"/>
            <w:tcBorders>
              <w:top w:val="single" w:color="auto" w:sz="4" w:space="0"/>
              <w:left w:val="single" w:color="auto" w:sz="4" w:space="0"/>
            </w:tcBorders>
            <w:shd w:val="clear" w:color="auto" w:fill="FFFFFF"/>
            <w:vAlign w:val="bottom"/>
          </w:tcPr>
          <w:p w14:paraId="6C73E4C1">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Ⅰ</w:t>
            </w:r>
          </w:p>
        </w:tc>
        <w:tc>
          <w:tcPr>
            <w:tcW w:w="2750" w:type="dxa"/>
            <w:tcBorders>
              <w:top w:val="single" w:color="auto" w:sz="4" w:space="0"/>
              <w:left w:val="single" w:color="auto" w:sz="4" w:space="0"/>
            </w:tcBorders>
            <w:shd w:val="clear" w:color="auto" w:fill="FFFFFF"/>
            <w:vAlign w:val="bottom"/>
          </w:tcPr>
          <w:p w14:paraId="25618D4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特别洁净手术室</w:t>
            </w:r>
          </w:p>
        </w:tc>
        <w:tc>
          <w:tcPr>
            <w:tcW w:w="1217" w:type="dxa"/>
            <w:tcBorders>
              <w:top w:val="single" w:color="auto" w:sz="4" w:space="0"/>
              <w:left w:val="single" w:color="auto" w:sz="4" w:space="0"/>
            </w:tcBorders>
            <w:shd w:val="clear" w:color="auto" w:fill="FFFFFF"/>
            <w:vAlign w:val="bottom"/>
          </w:tcPr>
          <w:p w14:paraId="36AE7D72">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21～25</w:t>
            </w:r>
          </w:p>
        </w:tc>
        <w:tc>
          <w:tcPr>
            <w:tcW w:w="1418" w:type="dxa"/>
            <w:tcBorders>
              <w:top w:val="single" w:color="auto" w:sz="4" w:space="0"/>
              <w:left w:val="single" w:color="auto" w:sz="4" w:space="0"/>
            </w:tcBorders>
            <w:shd w:val="clear" w:color="auto" w:fill="FFFFFF"/>
            <w:vAlign w:val="bottom"/>
          </w:tcPr>
          <w:p w14:paraId="39CC7A71">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30</w:t>
            </w: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60</w:t>
            </w:r>
          </w:p>
        </w:tc>
        <w:tc>
          <w:tcPr>
            <w:tcW w:w="1721" w:type="dxa"/>
            <w:tcBorders>
              <w:top w:val="single" w:color="auto" w:sz="4" w:space="0"/>
              <w:left w:val="single" w:color="auto" w:sz="4" w:space="0"/>
            </w:tcBorders>
            <w:shd w:val="clear" w:color="auto" w:fill="FFFFFF"/>
            <w:vAlign w:val="bottom"/>
          </w:tcPr>
          <w:p w14:paraId="6791AC0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350</w:t>
            </w:r>
          </w:p>
        </w:tc>
        <w:tc>
          <w:tcPr>
            <w:tcW w:w="1138" w:type="dxa"/>
            <w:tcBorders>
              <w:top w:val="single" w:color="auto" w:sz="4" w:space="0"/>
              <w:left w:val="single" w:color="auto" w:sz="4" w:space="0"/>
              <w:right w:val="single" w:color="auto" w:sz="4" w:space="0"/>
            </w:tcBorders>
            <w:shd w:val="clear" w:color="auto" w:fill="FFFFFF"/>
            <w:vAlign w:val="bottom"/>
          </w:tcPr>
          <w:p w14:paraId="380BB84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≤51</w:t>
            </w:r>
          </w:p>
        </w:tc>
      </w:tr>
      <w:tr w14:paraId="6220BE5A">
        <w:tblPrEx>
          <w:tblCellMar>
            <w:top w:w="0" w:type="dxa"/>
            <w:left w:w="10" w:type="dxa"/>
            <w:bottom w:w="0" w:type="dxa"/>
            <w:right w:w="10" w:type="dxa"/>
          </w:tblCellMar>
        </w:tblPrEx>
        <w:trPr>
          <w:trHeight w:val="288" w:hRule="exact"/>
          <w:jc w:val="center"/>
        </w:trPr>
        <w:tc>
          <w:tcPr>
            <w:tcW w:w="965" w:type="dxa"/>
            <w:vMerge w:val="continue"/>
            <w:tcBorders>
              <w:left w:val="single" w:color="auto" w:sz="4" w:space="0"/>
            </w:tcBorders>
            <w:shd w:val="clear" w:color="auto" w:fill="FFFFFF"/>
            <w:vAlign w:val="center"/>
          </w:tcPr>
          <w:p w14:paraId="5176BD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907" w:type="dxa"/>
            <w:tcBorders>
              <w:top w:val="single" w:color="auto" w:sz="4" w:space="0"/>
              <w:left w:val="single" w:color="auto" w:sz="4" w:space="0"/>
            </w:tcBorders>
            <w:shd w:val="clear" w:color="auto" w:fill="FFFFFF"/>
            <w:vAlign w:val="center"/>
          </w:tcPr>
          <w:p w14:paraId="67B150E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340"/>
              <w:jc w:val="both"/>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Ⅱ</w:t>
            </w:r>
          </w:p>
        </w:tc>
        <w:tc>
          <w:tcPr>
            <w:tcW w:w="2750" w:type="dxa"/>
            <w:tcBorders>
              <w:top w:val="single" w:color="auto" w:sz="4" w:space="0"/>
              <w:left w:val="single" w:color="auto" w:sz="4" w:space="0"/>
            </w:tcBorders>
            <w:shd w:val="clear" w:color="auto" w:fill="FFFFFF"/>
            <w:vAlign w:val="bottom"/>
          </w:tcPr>
          <w:p w14:paraId="237B4B0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标准洁净手术室</w:t>
            </w:r>
          </w:p>
        </w:tc>
        <w:tc>
          <w:tcPr>
            <w:tcW w:w="1217" w:type="dxa"/>
            <w:tcBorders>
              <w:top w:val="single" w:color="auto" w:sz="4" w:space="0"/>
              <w:left w:val="single" w:color="auto" w:sz="4" w:space="0"/>
            </w:tcBorders>
            <w:shd w:val="clear" w:color="auto" w:fill="FFFFFF"/>
            <w:vAlign w:val="bottom"/>
          </w:tcPr>
          <w:p w14:paraId="04C3BF7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21～25</w:t>
            </w:r>
          </w:p>
        </w:tc>
        <w:tc>
          <w:tcPr>
            <w:tcW w:w="1418" w:type="dxa"/>
            <w:tcBorders>
              <w:top w:val="single" w:color="auto" w:sz="4" w:space="0"/>
              <w:left w:val="single" w:color="auto" w:sz="4" w:space="0"/>
            </w:tcBorders>
            <w:shd w:val="clear" w:color="auto" w:fill="FFFFFF"/>
            <w:vAlign w:val="bottom"/>
          </w:tcPr>
          <w:p w14:paraId="4F172B1C">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30</w:t>
            </w: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60</w:t>
            </w:r>
          </w:p>
        </w:tc>
        <w:tc>
          <w:tcPr>
            <w:tcW w:w="1721" w:type="dxa"/>
            <w:tcBorders>
              <w:top w:val="single" w:color="auto" w:sz="4" w:space="0"/>
              <w:left w:val="single" w:color="auto" w:sz="4" w:space="0"/>
            </w:tcBorders>
            <w:shd w:val="clear" w:color="auto" w:fill="FFFFFF"/>
            <w:vAlign w:val="bottom"/>
          </w:tcPr>
          <w:p w14:paraId="1F4BCE8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350</w:t>
            </w:r>
          </w:p>
        </w:tc>
        <w:tc>
          <w:tcPr>
            <w:tcW w:w="1138" w:type="dxa"/>
            <w:tcBorders>
              <w:top w:val="single" w:color="auto" w:sz="4" w:space="0"/>
              <w:left w:val="single" w:color="auto" w:sz="4" w:space="0"/>
              <w:right w:val="single" w:color="auto" w:sz="4" w:space="0"/>
            </w:tcBorders>
            <w:shd w:val="clear" w:color="auto" w:fill="FFFFFF"/>
            <w:vAlign w:val="bottom"/>
          </w:tcPr>
          <w:p w14:paraId="5C6440FC">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≤49</w:t>
            </w:r>
          </w:p>
        </w:tc>
      </w:tr>
      <w:tr w14:paraId="53480E46">
        <w:tblPrEx>
          <w:tblCellMar>
            <w:top w:w="0" w:type="dxa"/>
            <w:left w:w="10" w:type="dxa"/>
            <w:bottom w:w="0" w:type="dxa"/>
            <w:right w:w="10" w:type="dxa"/>
          </w:tblCellMar>
        </w:tblPrEx>
        <w:trPr>
          <w:trHeight w:val="288" w:hRule="exact"/>
          <w:jc w:val="center"/>
        </w:trPr>
        <w:tc>
          <w:tcPr>
            <w:tcW w:w="965" w:type="dxa"/>
            <w:vMerge w:val="continue"/>
            <w:tcBorders>
              <w:left w:val="single" w:color="auto" w:sz="4" w:space="0"/>
            </w:tcBorders>
            <w:shd w:val="clear" w:color="auto" w:fill="FFFFFF"/>
            <w:vAlign w:val="center"/>
          </w:tcPr>
          <w:p w14:paraId="5B6B25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907" w:type="dxa"/>
            <w:tcBorders>
              <w:top w:val="single" w:color="auto" w:sz="4" w:space="0"/>
              <w:left w:val="single" w:color="auto" w:sz="4" w:space="0"/>
            </w:tcBorders>
            <w:shd w:val="clear" w:color="auto" w:fill="FFFFFF"/>
            <w:vAlign w:val="center"/>
          </w:tcPr>
          <w:p w14:paraId="658D82B2">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340"/>
              <w:jc w:val="both"/>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Ⅲ</w:t>
            </w:r>
          </w:p>
        </w:tc>
        <w:tc>
          <w:tcPr>
            <w:tcW w:w="2750" w:type="dxa"/>
            <w:tcBorders>
              <w:top w:val="single" w:color="auto" w:sz="4" w:space="0"/>
              <w:left w:val="single" w:color="auto" w:sz="4" w:space="0"/>
            </w:tcBorders>
            <w:shd w:val="clear" w:color="auto" w:fill="FFFFFF"/>
            <w:vAlign w:val="bottom"/>
          </w:tcPr>
          <w:p w14:paraId="1487511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一般洁净室手术室</w:t>
            </w:r>
          </w:p>
        </w:tc>
        <w:tc>
          <w:tcPr>
            <w:tcW w:w="1217" w:type="dxa"/>
            <w:tcBorders>
              <w:top w:val="single" w:color="auto" w:sz="4" w:space="0"/>
              <w:left w:val="single" w:color="auto" w:sz="4" w:space="0"/>
            </w:tcBorders>
            <w:shd w:val="clear" w:color="auto" w:fill="FFFFFF"/>
            <w:vAlign w:val="bottom"/>
          </w:tcPr>
          <w:p w14:paraId="0041DCC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21～25</w:t>
            </w:r>
          </w:p>
        </w:tc>
        <w:tc>
          <w:tcPr>
            <w:tcW w:w="1418" w:type="dxa"/>
            <w:tcBorders>
              <w:top w:val="single" w:color="auto" w:sz="4" w:space="0"/>
              <w:left w:val="single" w:color="auto" w:sz="4" w:space="0"/>
            </w:tcBorders>
            <w:shd w:val="clear" w:color="auto" w:fill="FFFFFF"/>
            <w:vAlign w:val="bottom"/>
          </w:tcPr>
          <w:p w14:paraId="13B0B487">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30</w:t>
            </w: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60</w:t>
            </w:r>
          </w:p>
        </w:tc>
        <w:tc>
          <w:tcPr>
            <w:tcW w:w="1721" w:type="dxa"/>
            <w:tcBorders>
              <w:top w:val="single" w:color="auto" w:sz="4" w:space="0"/>
              <w:left w:val="single" w:color="auto" w:sz="4" w:space="0"/>
            </w:tcBorders>
            <w:shd w:val="clear" w:color="auto" w:fill="FFFFFF"/>
            <w:vAlign w:val="bottom"/>
          </w:tcPr>
          <w:p w14:paraId="0E27DFE5">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350</w:t>
            </w:r>
          </w:p>
        </w:tc>
        <w:tc>
          <w:tcPr>
            <w:tcW w:w="1138" w:type="dxa"/>
            <w:tcBorders>
              <w:top w:val="single" w:color="auto" w:sz="4" w:space="0"/>
              <w:left w:val="single" w:color="auto" w:sz="4" w:space="0"/>
              <w:right w:val="single" w:color="auto" w:sz="4" w:space="0"/>
            </w:tcBorders>
            <w:shd w:val="clear" w:color="auto" w:fill="FFFFFF"/>
            <w:vAlign w:val="bottom"/>
          </w:tcPr>
          <w:p w14:paraId="5271AAC5">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≤49</w:t>
            </w:r>
          </w:p>
        </w:tc>
      </w:tr>
      <w:tr w14:paraId="34CB108F">
        <w:tblPrEx>
          <w:tblCellMar>
            <w:top w:w="0" w:type="dxa"/>
            <w:left w:w="10" w:type="dxa"/>
            <w:bottom w:w="0" w:type="dxa"/>
            <w:right w:w="10" w:type="dxa"/>
          </w:tblCellMar>
        </w:tblPrEx>
        <w:trPr>
          <w:trHeight w:val="295" w:hRule="exact"/>
          <w:jc w:val="center"/>
        </w:trPr>
        <w:tc>
          <w:tcPr>
            <w:tcW w:w="965" w:type="dxa"/>
            <w:vMerge w:val="continue"/>
            <w:tcBorders>
              <w:left w:val="single" w:color="auto" w:sz="4" w:space="0"/>
            </w:tcBorders>
            <w:shd w:val="clear" w:color="auto" w:fill="FFFFFF"/>
            <w:vAlign w:val="center"/>
          </w:tcPr>
          <w:p w14:paraId="68227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907" w:type="dxa"/>
            <w:tcBorders>
              <w:top w:val="single" w:color="auto" w:sz="4" w:space="0"/>
              <w:left w:val="single" w:color="auto" w:sz="4" w:space="0"/>
            </w:tcBorders>
            <w:shd w:val="clear" w:color="auto" w:fill="FFFFFF"/>
            <w:vAlign w:val="center"/>
          </w:tcPr>
          <w:p w14:paraId="13A1225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340"/>
              <w:jc w:val="both"/>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Ⅳ</w:t>
            </w:r>
          </w:p>
        </w:tc>
        <w:tc>
          <w:tcPr>
            <w:tcW w:w="2750" w:type="dxa"/>
            <w:tcBorders>
              <w:top w:val="single" w:color="auto" w:sz="4" w:space="0"/>
              <w:left w:val="single" w:color="auto" w:sz="4" w:space="0"/>
            </w:tcBorders>
            <w:shd w:val="clear" w:color="auto" w:fill="FFFFFF"/>
            <w:vAlign w:val="bottom"/>
          </w:tcPr>
          <w:p w14:paraId="22D16C9B">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准洁净手术室</w:t>
            </w:r>
          </w:p>
        </w:tc>
        <w:tc>
          <w:tcPr>
            <w:tcW w:w="1217" w:type="dxa"/>
            <w:tcBorders>
              <w:top w:val="single" w:color="auto" w:sz="4" w:space="0"/>
              <w:left w:val="single" w:color="auto" w:sz="4" w:space="0"/>
            </w:tcBorders>
            <w:shd w:val="clear" w:color="auto" w:fill="FFFFFF"/>
            <w:vAlign w:val="bottom"/>
          </w:tcPr>
          <w:p w14:paraId="5DDD7369">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21</w:t>
            </w: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25</w:t>
            </w:r>
          </w:p>
        </w:tc>
        <w:tc>
          <w:tcPr>
            <w:tcW w:w="1418" w:type="dxa"/>
            <w:tcBorders>
              <w:top w:val="single" w:color="auto" w:sz="4" w:space="0"/>
              <w:left w:val="single" w:color="auto" w:sz="4" w:space="0"/>
            </w:tcBorders>
            <w:shd w:val="clear" w:color="auto" w:fill="FFFFFF"/>
            <w:vAlign w:val="bottom"/>
          </w:tcPr>
          <w:p w14:paraId="00F9FFB6">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30</w:t>
            </w: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60</w:t>
            </w:r>
          </w:p>
        </w:tc>
        <w:tc>
          <w:tcPr>
            <w:tcW w:w="1721" w:type="dxa"/>
            <w:tcBorders>
              <w:top w:val="single" w:color="auto" w:sz="4" w:space="0"/>
              <w:left w:val="single" w:color="auto" w:sz="4" w:space="0"/>
            </w:tcBorders>
            <w:shd w:val="clear" w:color="auto" w:fill="FFFFFF"/>
            <w:vAlign w:val="bottom"/>
          </w:tcPr>
          <w:p w14:paraId="179F97F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350</w:t>
            </w:r>
          </w:p>
        </w:tc>
        <w:tc>
          <w:tcPr>
            <w:tcW w:w="1138" w:type="dxa"/>
            <w:tcBorders>
              <w:top w:val="single" w:color="auto" w:sz="4" w:space="0"/>
              <w:left w:val="single" w:color="auto" w:sz="4" w:space="0"/>
              <w:right w:val="single" w:color="auto" w:sz="4" w:space="0"/>
            </w:tcBorders>
            <w:shd w:val="clear" w:color="auto" w:fill="FFFFFF"/>
            <w:vAlign w:val="bottom"/>
          </w:tcPr>
          <w:p w14:paraId="1CAE5D1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≤49</w:t>
            </w:r>
          </w:p>
        </w:tc>
      </w:tr>
      <w:tr w14:paraId="13A07E9D">
        <w:tblPrEx>
          <w:tblCellMar>
            <w:top w:w="0" w:type="dxa"/>
            <w:left w:w="10" w:type="dxa"/>
            <w:bottom w:w="0" w:type="dxa"/>
            <w:right w:w="10" w:type="dxa"/>
          </w:tblCellMar>
        </w:tblPrEx>
        <w:trPr>
          <w:trHeight w:val="288" w:hRule="exact"/>
          <w:jc w:val="center"/>
        </w:trPr>
        <w:tc>
          <w:tcPr>
            <w:tcW w:w="965" w:type="dxa"/>
            <w:vMerge w:val="restart"/>
            <w:tcBorders>
              <w:top w:val="single" w:color="auto" w:sz="4" w:space="0"/>
              <w:left w:val="single" w:color="auto" w:sz="4" w:space="0"/>
            </w:tcBorders>
            <w:shd w:val="clear" w:color="auto" w:fill="FFFFFF"/>
            <w:vAlign w:val="center"/>
          </w:tcPr>
          <w:p w14:paraId="0943576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6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洁净辅 助用房</w:t>
            </w:r>
          </w:p>
        </w:tc>
        <w:tc>
          <w:tcPr>
            <w:tcW w:w="907" w:type="dxa"/>
            <w:tcBorders>
              <w:top w:val="single" w:color="auto" w:sz="4" w:space="0"/>
              <w:left w:val="single" w:color="auto" w:sz="4" w:space="0"/>
            </w:tcBorders>
            <w:shd w:val="clear" w:color="auto" w:fill="FFFFFF"/>
            <w:vAlign w:val="center"/>
          </w:tcPr>
          <w:p w14:paraId="60FBEE13">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180"/>
              <w:jc w:val="both"/>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Ⅰ～Ⅱ</w:t>
            </w:r>
          </w:p>
        </w:tc>
        <w:tc>
          <w:tcPr>
            <w:tcW w:w="2750" w:type="dxa"/>
            <w:tcBorders>
              <w:top w:val="single" w:color="auto" w:sz="4" w:space="0"/>
              <w:left w:val="single" w:color="auto" w:sz="4" w:space="0"/>
            </w:tcBorders>
            <w:shd w:val="clear" w:color="auto" w:fill="FFFFFF"/>
            <w:vAlign w:val="bottom"/>
          </w:tcPr>
          <w:p w14:paraId="63305FE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需要无菌操作的特殊用房</w:t>
            </w:r>
          </w:p>
        </w:tc>
        <w:tc>
          <w:tcPr>
            <w:tcW w:w="1217" w:type="dxa"/>
            <w:tcBorders>
              <w:top w:val="single" w:color="auto" w:sz="4" w:space="0"/>
              <w:left w:val="single" w:color="auto" w:sz="4" w:space="0"/>
            </w:tcBorders>
            <w:shd w:val="clear" w:color="auto" w:fill="FFFFFF"/>
            <w:vAlign w:val="bottom"/>
          </w:tcPr>
          <w:p w14:paraId="21569652">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21～25</w:t>
            </w:r>
          </w:p>
        </w:tc>
        <w:tc>
          <w:tcPr>
            <w:tcW w:w="1418" w:type="dxa"/>
            <w:tcBorders>
              <w:top w:val="single" w:color="auto" w:sz="4" w:space="0"/>
              <w:left w:val="single" w:color="auto" w:sz="4" w:space="0"/>
            </w:tcBorders>
            <w:shd w:val="clear" w:color="auto" w:fill="FFFFFF"/>
            <w:vAlign w:val="bottom"/>
          </w:tcPr>
          <w:p w14:paraId="64F38A9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30</w:t>
            </w: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60</w:t>
            </w:r>
          </w:p>
        </w:tc>
        <w:tc>
          <w:tcPr>
            <w:tcW w:w="1721" w:type="dxa"/>
            <w:tcBorders>
              <w:top w:val="single" w:color="auto" w:sz="4" w:space="0"/>
              <w:left w:val="single" w:color="auto" w:sz="4" w:space="0"/>
            </w:tcBorders>
            <w:shd w:val="clear" w:color="auto" w:fill="FFFFFF"/>
            <w:vAlign w:val="bottom"/>
          </w:tcPr>
          <w:p w14:paraId="39BC61C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350</w:t>
            </w:r>
          </w:p>
        </w:tc>
        <w:tc>
          <w:tcPr>
            <w:tcW w:w="1138" w:type="dxa"/>
            <w:tcBorders>
              <w:top w:val="single" w:color="auto" w:sz="4" w:space="0"/>
              <w:left w:val="single" w:color="auto" w:sz="4" w:space="0"/>
              <w:right w:val="single" w:color="auto" w:sz="4" w:space="0"/>
            </w:tcBorders>
            <w:shd w:val="clear" w:color="auto" w:fill="FFFFFF"/>
            <w:vAlign w:val="bottom"/>
          </w:tcPr>
          <w:p w14:paraId="3A86B317">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≤51</w:t>
            </w:r>
          </w:p>
        </w:tc>
      </w:tr>
      <w:tr w14:paraId="55746589">
        <w:tblPrEx>
          <w:tblCellMar>
            <w:top w:w="0" w:type="dxa"/>
            <w:left w:w="10" w:type="dxa"/>
            <w:bottom w:w="0" w:type="dxa"/>
            <w:right w:w="10" w:type="dxa"/>
          </w:tblCellMar>
        </w:tblPrEx>
        <w:trPr>
          <w:trHeight w:val="288" w:hRule="exact"/>
          <w:jc w:val="center"/>
        </w:trPr>
        <w:tc>
          <w:tcPr>
            <w:tcW w:w="965" w:type="dxa"/>
            <w:vMerge w:val="continue"/>
            <w:tcBorders>
              <w:left w:val="single" w:color="auto" w:sz="4" w:space="0"/>
            </w:tcBorders>
            <w:shd w:val="clear" w:color="auto" w:fill="FFFFFF"/>
            <w:vAlign w:val="center"/>
          </w:tcPr>
          <w:p w14:paraId="47A9C4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907" w:type="dxa"/>
            <w:tcBorders>
              <w:top w:val="single" w:color="auto" w:sz="4" w:space="0"/>
              <w:left w:val="single" w:color="auto" w:sz="4" w:space="0"/>
            </w:tcBorders>
            <w:shd w:val="clear" w:color="auto" w:fill="FFFFFF"/>
            <w:vAlign w:val="center"/>
          </w:tcPr>
          <w:p w14:paraId="2EC87362">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180"/>
              <w:jc w:val="both"/>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Ⅱ～</w:t>
            </w:r>
            <w:r>
              <w:rPr>
                <w:rFonts w:hint="eastAsia" w:ascii="宋体" w:hAnsi="宋体" w:eastAsia="宋体" w:cs="宋体"/>
                <w:color w:val="auto"/>
                <w:spacing w:val="0"/>
                <w:w w:val="100"/>
                <w:kern w:val="2"/>
                <w:position w:val="0"/>
                <w:sz w:val="24"/>
                <w:szCs w:val="24"/>
                <w:u w:val="none"/>
                <w:shd w:val="clear"/>
                <w:lang w:val="en-US" w:eastAsia="en-US" w:bidi="ar-SA"/>
              </w:rPr>
              <w:t>Ⅲ</w:t>
            </w:r>
          </w:p>
        </w:tc>
        <w:tc>
          <w:tcPr>
            <w:tcW w:w="2750" w:type="dxa"/>
            <w:tcBorders>
              <w:top w:val="single" w:color="auto" w:sz="4" w:space="0"/>
              <w:left w:val="single" w:color="auto" w:sz="4" w:space="0"/>
            </w:tcBorders>
            <w:shd w:val="clear" w:color="auto" w:fill="FFFFFF"/>
            <w:vAlign w:val="bottom"/>
          </w:tcPr>
          <w:p w14:paraId="05BCB767">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体外循环灌注专用准备室</w:t>
            </w:r>
          </w:p>
        </w:tc>
        <w:tc>
          <w:tcPr>
            <w:tcW w:w="1217" w:type="dxa"/>
            <w:tcBorders>
              <w:top w:val="single" w:color="auto" w:sz="4" w:space="0"/>
              <w:left w:val="single" w:color="auto" w:sz="4" w:space="0"/>
            </w:tcBorders>
            <w:shd w:val="clear" w:color="auto" w:fill="FFFFFF"/>
            <w:vAlign w:val="bottom"/>
          </w:tcPr>
          <w:p w14:paraId="2F7CA27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21～27</w:t>
            </w:r>
          </w:p>
        </w:tc>
        <w:tc>
          <w:tcPr>
            <w:tcW w:w="1418" w:type="dxa"/>
            <w:tcBorders>
              <w:top w:val="single" w:color="auto" w:sz="4" w:space="0"/>
              <w:left w:val="single" w:color="auto" w:sz="4" w:space="0"/>
            </w:tcBorders>
            <w:shd w:val="clear" w:color="auto" w:fill="FFFFFF"/>
            <w:vAlign w:val="bottom"/>
          </w:tcPr>
          <w:p w14:paraId="25BB1B19">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≤60</w:t>
            </w:r>
          </w:p>
        </w:tc>
        <w:tc>
          <w:tcPr>
            <w:tcW w:w="1721" w:type="dxa"/>
            <w:tcBorders>
              <w:top w:val="single" w:color="auto" w:sz="4" w:space="0"/>
              <w:left w:val="single" w:color="auto" w:sz="4" w:space="0"/>
            </w:tcBorders>
            <w:shd w:val="clear" w:color="auto" w:fill="FFFFFF"/>
            <w:vAlign w:val="bottom"/>
          </w:tcPr>
          <w:p w14:paraId="418ED389">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150</w:t>
            </w:r>
          </w:p>
        </w:tc>
        <w:tc>
          <w:tcPr>
            <w:tcW w:w="1138" w:type="dxa"/>
            <w:tcBorders>
              <w:top w:val="single" w:color="auto" w:sz="4" w:space="0"/>
              <w:left w:val="single" w:color="auto" w:sz="4" w:space="0"/>
              <w:right w:val="single" w:color="auto" w:sz="4" w:space="0"/>
            </w:tcBorders>
            <w:shd w:val="clear" w:color="auto" w:fill="FFFFFF"/>
            <w:vAlign w:val="bottom"/>
          </w:tcPr>
          <w:p w14:paraId="1A9B084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≤60</w:t>
            </w:r>
          </w:p>
        </w:tc>
      </w:tr>
      <w:tr w14:paraId="42C2C32B">
        <w:tblPrEx>
          <w:tblCellMar>
            <w:top w:w="0" w:type="dxa"/>
            <w:left w:w="10" w:type="dxa"/>
            <w:bottom w:w="0" w:type="dxa"/>
            <w:right w:w="10" w:type="dxa"/>
          </w:tblCellMar>
        </w:tblPrEx>
        <w:trPr>
          <w:trHeight w:val="295" w:hRule="exact"/>
          <w:jc w:val="center"/>
        </w:trPr>
        <w:tc>
          <w:tcPr>
            <w:tcW w:w="965" w:type="dxa"/>
            <w:vMerge w:val="continue"/>
            <w:tcBorders>
              <w:left w:val="single" w:color="auto" w:sz="4" w:space="0"/>
            </w:tcBorders>
            <w:shd w:val="clear" w:color="auto" w:fill="FFFFFF"/>
            <w:vAlign w:val="center"/>
          </w:tcPr>
          <w:p w14:paraId="6385EB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907" w:type="dxa"/>
            <w:tcBorders>
              <w:top w:val="single" w:color="auto" w:sz="4" w:space="0"/>
              <w:left w:val="single" w:color="auto" w:sz="4" w:space="0"/>
            </w:tcBorders>
            <w:shd w:val="clear" w:color="auto" w:fill="FFFFFF"/>
            <w:vAlign w:val="bottom"/>
          </w:tcPr>
          <w:p w14:paraId="3437E3D9">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Ⅲ～Ⅳ</w:t>
            </w:r>
          </w:p>
        </w:tc>
        <w:tc>
          <w:tcPr>
            <w:tcW w:w="2750" w:type="dxa"/>
            <w:tcBorders>
              <w:top w:val="single" w:color="auto" w:sz="4" w:space="0"/>
              <w:left w:val="single" w:color="auto" w:sz="4" w:space="0"/>
            </w:tcBorders>
            <w:shd w:val="clear" w:color="auto" w:fill="FFFFFF"/>
            <w:vAlign w:val="bottom"/>
          </w:tcPr>
          <w:p w14:paraId="54003DC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手术室前室</w:t>
            </w:r>
          </w:p>
        </w:tc>
        <w:tc>
          <w:tcPr>
            <w:tcW w:w="1217" w:type="dxa"/>
            <w:tcBorders>
              <w:top w:val="single" w:color="auto" w:sz="4" w:space="0"/>
              <w:left w:val="single" w:color="auto" w:sz="4" w:space="0"/>
            </w:tcBorders>
            <w:shd w:val="clear" w:color="auto" w:fill="FFFFFF"/>
            <w:vAlign w:val="bottom"/>
          </w:tcPr>
          <w:p w14:paraId="2D2A6CCB">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2</w:t>
            </w: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127</w:t>
            </w:r>
          </w:p>
        </w:tc>
        <w:tc>
          <w:tcPr>
            <w:tcW w:w="1418" w:type="dxa"/>
            <w:tcBorders>
              <w:top w:val="single" w:color="auto" w:sz="4" w:space="0"/>
              <w:left w:val="single" w:color="auto" w:sz="4" w:space="0"/>
            </w:tcBorders>
            <w:shd w:val="clear" w:color="auto" w:fill="FFFFFF"/>
            <w:vAlign w:val="bottom"/>
          </w:tcPr>
          <w:p w14:paraId="714848C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≤60</w:t>
            </w:r>
          </w:p>
        </w:tc>
        <w:tc>
          <w:tcPr>
            <w:tcW w:w="1721" w:type="dxa"/>
            <w:tcBorders>
              <w:top w:val="single" w:color="auto" w:sz="4" w:space="0"/>
              <w:left w:val="single" w:color="auto" w:sz="4" w:space="0"/>
            </w:tcBorders>
            <w:shd w:val="clear" w:color="auto" w:fill="FFFFFF"/>
            <w:vAlign w:val="bottom"/>
          </w:tcPr>
          <w:p w14:paraId="5C4A2850">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200</w:t>
            </w:r>
          </w:p>
        </w:tc>
        <w:tc>
          <w:tcPr>
            <w:tcW w:w="1138" w:type="dxa"/>
            <w:tcBorders>
              <w:top w:val="single" w:color="auto" w:sz="4" w:space="0"/>
              <w:left w:val="single" w:color="auto" w:sz="4" w:space="0"/>
              <w:right w:val="single" w:color="auto" w:sz="4" w:space="0"/>
            </w:tcBorders>
            <w:shd w:val="clear" w:color="auto" w:fill="FFFFFF"/>
            <w:vAlign w:val="bottom"/>
          </w:tcPr>
          <w:p w14:paraId="2835CAA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≤60</w:t>
            </w:r>
          </w:p>
        </w:tc>
      </w:tr>
      <w:tr w14:paraId="4A91C025">
        <w:tblPrEx>
          <w:tblCellMar>
            <w:top w:w="0" w:type="dxa"/>
            <w:left w:w="10" w:type="dxa"/>
            <w:bottom w:w="0" w:type="dxa"/>
            <w:right w:w="10" w:type="dxa"/>
          </w:tblCellMar>
        </w:tblPrEx>
        <w:trPr>
          <w:trHeight w:val="288" w:hRule="exact"/>
          <w:jc w:val="center"/>
        </w:trPr>
        <w:tc>
          <w:tcPr>
            <w:tcW w:w="965" w:type="dxa"/>
            <w:vMerge w:val="continue"/>
            <w:tcBorders>
              <w:left w:val="single" w:color="auto" w:sz="4" w:space="0"/>
            </w:tcBorders>
            <w:shd w:val="clear" w:color="auto" w:fill="FFFFFF"/>
            <w:vAlign w:val="center"/>
          </w:tcPr>
          <w:p w14:paraId="148FBD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907" w:type="dxa"/>
            <w:vMerge w:val="restart"/>
            <w:tcBorders>
              <w:top w:val="single" w:color="auto" w:sz="4" w:space="0"/>
              <w:left w:val="single" w:color="auto" w:sz="4" w:space="0"/>
            </w:tcBorders>
            <w:shd w:val="clear" w:color="auto" w:fill="FFFFFF"/>
            <w:vAlign w:val="center"/>
          </w:tcPr>
          <w:p w14:paraId="0744DC8D">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340"/>
              <w:jc w:val="both"/>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Ⅳ</w:t>
            </w:r>
          </w:p>
        </w:tc>
        <w:tc>
          <w:tcPr>
            <w:tcW w:w="2750" w:type="dxa"/>
            <w:tcBorders>
              <w:top w:val="single" w:color="auto" w:sz="4" w:space="0"/>
              <w:left w:val="single" w:color="auto" w:sz="4" w:space="0"/>
            </w:tcBorders>
            <w:shd w:val="clear" w:color="auto" w:fill="FFFFFF"/>
            <w:vAlign w:val="bottom"/>
          </w:tcPr>
          <w:p w14:paraId="3883781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无菌敷料室</w:t>
            </w:r>
          </w:p>
        </w:tc>
        <w:tc>
          <w:tcPr>
            <w:tcW w:w="1217" w:type="dxa"/>
            <w:tcBorders>
              <w:top w:val="single" w:color="auto" w:sz="4" w:space="0"/>
              <w:left w:val="single" w:color="auto" w:sz="4" w:space="0"/>
            </w:tcBorders>
            <w:shd w:val="clear" w:color="auto" w:fill="FFFFFF"/>
            <w:vAlign w:val="bottom"/>
          </w:tcPr>
          <w:p w14:paraId="02925ED2">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≤27</w:t>
            </w:r>
          </w:p>
        </w:tc>
        <w:tc>
          <w:tcPr>
            <w:tcW w:w="1418" w:type="dxa"/>
            <w:tcBorders>
              <w:top w:val="single" w:color="auto" w:sz="4" w:space="0"/>
              <w:left w:val="single" w:color="auto" w:sz="4" w:space="0"/>
            </w:tcBorders>
            <w:shd w:val="clear" w:color="auto" w:fill="FFFFFF"/>
            <w:vAlign w:val="bottom"/>
          </w:tcPr>
          <w:p w14:paraId="6A45A0E9">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≤60</w:t>
            </w:r>
          </w:p>
        </w:tc>
        <w:tc>
          <w:tcPr>
            <w:tcW w:w="1721" w:type="dxa"/>
            <w:tcBorders>
              <w:top w:val="single" w:color="auto" w:sz="4" w:space="0"/>
              <w:left w:val="single" w:color="auto" w:sz="4" w:space="0"/>
            </w:tcBorders>
            <w:shd w:val="clear" w:color="auto" w:fill="FFFFFF"/>
            <w:vAlign w:val="bottom"/>
          </w:tcPr>
          <w:p w14:paraId="6E30A84C">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150</w:t>
            </w:r>
          </w:p>
        </w:tc>
        <w:tc>
          <w:tcPr>
            <w:tcW w:w="1138" w:type="dxa"/>
            <w:tcBorders>
              <w:top w:val="single" w:color="auto" w:sz="4" w:space="0"/>
              <w:left w:val="single" w:color="auto" w:sz="4" w:space="0"/>
              <w:right w:val="single" w:color="auto" w:sz="4" w:space="0"/>
            </w:tcBorders>
            <w:shd w:val="clear" w:color="auto" w:fill="FFFFFF"/>
            <w:vAlign w:val="bottom"/>
          </w:tcPr>
          <w:p w14:paraId="7D17917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≤60</w:t>
            </w:r>
          </w:p>
        </w:tc>
      </w:tr>
      <w:tr w14:paraId="72AA3538">
        <w:tblPrEx>
          <w:tblCellMar>
            <w:top w:w="0" w:type="dxa"/>
            <w:left w:w="10" w:type="dxa"/>
            <w:bottom w:w="0" w:type="dxa"/>
            <w:right w:w="10" w:type="dxa"/>
          </w:tblCellMar>
        </w:tblPrEx>
        <w:trPr>
          <w:trHeight w:val="850" w:hRule="exact"/>
          <w:jc w:val="center"/>
        </w:trPr>
        <w:tc>
          <w:tcPr>
            <w:tcW w:w="965" w:type="dxa"/>
            <w:vMerge w:val="continue"/>
            <w:tcBorders>
              <w:left w:val="single" w:color="auto" w:sz="4" w:space="0"/>
            </w:tcBorders>
            <w:shd w:val="clear" w:color="auto" w:fill="FFFFFF"/>
            <w:vAlign w:val="center"/>
          </w:tcPr>
          <w:p w14:paraId="68603D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907" w:type="dxa"/>
            <w:vMerge w:val="continue"/>
            <w:tcBorders>
              <w:left w:val="single" w:color="auto" w:sz="4" w:space="0"/>
            </w:tcBorders>
            <w:shd w:val="clear" w:color="auto" w:fill="FFFFFF"/>
            <w:vAlign w:val="center"/>
          </w:tcPr>
          <w:p w14:paraId="043460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2750" w:type="dxa"/>
            <w:tcBorders>
              <w:top w:val="single" w:color="auto" w:sz="4" w:space="0"/>
              <w:left w:val="single" w:color="auto" w:sz="4" w:space="0"/>
            </w:tcBorders>
            <w:shd w:val="clear" w:color="auto" w:fill="FFFFFF"/>
            <w:vAlign w:val="top"/>
          </w:tcPr>
          <w:p w14:paraId="3B6E3513">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未拆封器械、无菌药品、一次性物品室和精密仪器存放室</w:t>
            </w:r>
          </w:p>
        </w:tc>
        <w:tc>
          <w:tcPr>
            <w:tcW w:w="1217" w:type="dxa"/>
            <w:tcBorders>
              <w:top w:val="single" w:color="auto" w:sz="4" w:space="0"/>
              <w:left w:val="single" w:color="auto" w:sz="4" w:space="0"/>
            </w:tcBorders>
            <w:shd w:val="clear" w:color="auto" w:fill="FFFFFF"/>
            <w:vAlign w:val="center"/>
          </w:tcPr>
          <w:p w14:paraId="0ECA13B2">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≤27</w:t>
            </w:r>
          </w:p>
        </w:tc>
        <w:tc>
          <w:tcPr>
            <w:tcW w:w="1418" w:type="dxa"/>
            <w:tcBorders>
              <w:top w:val="single" w:color="auto" w:sz="4" w:space="0"/>
              <w:left w:val="single" w:color="auto" w:sz="4" w:space="0"/>
            </w:tcBorders>
            <w:shd w:val="clear" w:color="auto" w:fill="FFFFFF"/>
            <w:vAlign w:val="center"/>
          </w:tcPr>
          <w:p w14:paraId="07A6116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≤60</w:t>
            </w:r>
          </w:p>
        </w:tc>
        <w:tc>
          <w:tcPr>
            <w:tcW w:w="1721" w:type="dxa"/>
            <w:tcBorders>
              <w:top w:val="single" w:color="auto" w:sz="4" w:space="0"/>
              <w:left w:val="single" w:color="auto" w:sz="4" w:space="0"/>
            </w:tcBorders>
            <w:shd w:val="clear" w:color="auto" w:fill="FFFFFF"/>
            <w:vAlign w:val="center"/>
          </w:tcPr>
          <w:p w14:paraId="369C85B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≥150</w:t>
            </w:r>
          </w:p>
        </w:tc>
        <w:tc>
          <w:tcPr>
            <w:tcW w:w="1138" w:type="dxa"/>
            <w:tcBorders>
              <w:top w:val="single" w:color="auto" w:sz="4" w:space="0"/>
              <w:left w:val="single" w:color="auto" w:sz="4" w:space="0"/>
              <w:right w:val="single" w:color="auto" w:sz="4" w:space="0"/>
            </w:tcBorders>
            <w:shd w:val="clear" w:color="auto" w:fill="FFFFFF"/>
            <w:vAlign w:val="center"/>
          </w:tcPr>
          <w:p w14:paraId="79F9B3FB">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≤60</w:t>
            </w:r>
          </w:p>
        </w:tc>
      </w:tr>
      <w:tr w14:paraId="7DB05831">
        <w:tblPrEx>
          <w:tblCellMar>
            <w:top w:w="0" w:type="dxa"/>
            <w:left w:w="10" w:type="dxa"/>
            <w:bottom w:w="0" w:type="dxa"/>
            <w:right w:w="10" w:type="dxa"/>
          </w:tblCellMar>
        </w:tblPrEx>
        <w:trPr>
          <w:trHeight w:val="288" w:hRule="exact"/>
          <w:jc w:val="center"/>
        </w:trPr>
        <w:tc>
          <w:tcPr>
            <w:tcW w:w="965" w:type="dxa"/>
            <w:vMerge w:val="continue"/>
            <w:tcBorders>
              <w:left w:val="single" w:color="auto" w:sz="4" w:space="0"/>
            </w:tcBorders>
            <w:shd w:val="clear" w:color="auto" w:fill="FFFFFF"/>
            <w:vAlign w:val="center"/>
          </w:tcPr>
          <w:p w14:paraId="5B1D30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907" w:type="dxa"/>
            <w:vMerge w:val="continue"/>
            <w:tcBorders>
              <w:left w:val="single" w:color="auto" w:sz="4" w:space="0"/>
            </w:tcBorders>
            <w:shd w:val="clear" w:color="auto" w:fill="FFFFFF"/>
            <w:vAlign w:val="center"/>
          </w:tcPr>
          <w:p w14:paraId="101010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2750" w:type="dxa"/>
            <w:tcBorders>
              <w:top w:val="single" w:color="auto" w:sz="4" w:space="0"/>
              <w:left w:val="single" w:color="auto" w:sz="4" w:space="0"/>
            </w:tcBorders>
            <w:shd w:val="clear" w:color="auto" w:fill="FFFFFF"/>
            <w:vAlign w:val="bottom"/>
          </w:tcPr>
          <w:p w14:paraId="0ACB8175">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护士站</w:t>
            </w:r>
          </w:p>
        </w:tc>
        <w:tc>
          <w:tcPr>
            <w:tcW w:w="1217" w:type="dxa"/>
            <w:tcBorders>
              <w:top w:val="single" w:color="auto" w:sz="4" w:space="0"/>
              <w:left w:val="single" w:color="auto" w:sz="4" w:space="0"/>
            </w:tcBorders>
            <w:shd w:val="clear" w:color="auto" w:fill="FFFFFF"/>
            <w:vAlign w:val="bottom"/>
          </w:tcPr>
          <w:p w14:paraId="5F660329">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21～27</w:t>
            </w:r>
          </w:p>
        </w:tc>
        <w:tc>
          <w:tcPr>
            <w:tcW w:w="1418" w:type="dxa"/>
            <w:tcBorders>
              <w:top w:val="single" w:color="auto" w:sz="4" w:space="0"/>
              <w:left w:val="single" w:color="auto" w:sz="4" w:space="0"/>
            </w:tcBorders>
            <w:shd w:val="clear" w:color="auto" w:fill="FFFFFF"/>
            <w:vAlign w:val="bottom"/>
          </w:tcPr>
          <w:p w14:paraId="59C1E5A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≤60</w:t>
            </w:r>
          </w:p>
        </w:tc>
        <w:tc>
          <w:tcPr>
            <w:tcW w:w="1721" w:type="dxa"/>
            <w:tcBorders>
              <w:top w:val="single" w:color="auto" w:sz="4" w:space="0"/>
              <w:left w:val="single" w:color="auto" w:sz="4" w:space="0"/>
            </w:tcBorders>
            <w:shd w:val="clear" w:color="auto" w:fill="FFFFFF"/>
            <w:vAlign w:val="bottom"/>
          </w:tcPr>
          <w:p w14:paraId="66A3E7A9">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150</w:t>
            </w:r>
          </w:p>
        </w:tc>
        <w:tc>
          <w:tcPr>
            <w:tcW w:w="1138" w:type="dxa"/>
            <w:tcBorders>
              <w:top w:val="single" w:color="auto" w:sz="4" w:space="0"/>
              <w:left w:val="single" w:color="auto" w:sz="4" w:space="0"/>
              <w:right w:val="single" w:color="auto" w:sz="4" w:space="0"/>
            </w:tcBorders>
            <w:shd w:val="clear" w:color="auto" w:fill="FFFFFF"/>
            <w:vAlign w:val="bottom"/>
          </w:tcPr>
          <w:p w14:paraId="4D8D2E00">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≤55</w:t>
            </w:r>
          </w:p>
        </w:tc>
      </w:tr>
      <w:tr w14:paraId="4120B874">
        <w:tblPrEx>
          <w:tblCellMar>
            <w:top w:w="0" w:type="dxa"/>
            <w:left w:w="10" w:type="dxa"/>
            <w:bottom w:w="0" w:type="dxa"/>
            <w:right w:w="10" w:type="dxa"/>
          </w:tblCellMar>
        </w:tblPrEx>
        <w:trPr>
          <w:trHeight w:val="288" w:hRule="exact"/>
          <w:jc w:val="center"/>
        </w:trPr>
        <w:tc>
          <w:tcPr>
            <w:tcW w:w="965" w:type="dxa"/>
            <w:vMerge w:val="continue"/>
            <w:tcBorders>
              <w:left w:val="single" w:color="auto" w:sz="4" w:space="0"/>
            </w:tcBorders>
            <w:shd w:val="clear" w:color="auto" w:fill="FFFFFF"/>
            <w:vAlign w:val="center"/>
          </w:tcPr>
          <w:p w14:paraId="7AED8C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907" w:type="dxa"/>
            <w:vMerge w:val="continue"/>
            <w:tcBorders>
              <w:left w:val="single" w:color="auto" w:sz="4" w:space="0"/>
            </w:tcBorders>
            <w:shd w:val="clear" w:color="auto" w:fill="FFFFFF"/>
            <w:vAlign w:val="center"/>
          </w:tcPr>
          <w:p w14:paraId="5F61F0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2750" w:type="dxa"/>
            <w:tcBorders>
              <w:top w:val="single" w:color="auto" w:sz="4" w:space="0"/>
              <w:left w:val="single" w:color="auto" w:sz="4" w:space="0"/>
            </w:tcBorders>
            <w:shd w:val="clear" w:color="auto" w:fill="FFFFFF"/>
            <w:vAlign w:val="bottom"/>
          </w:tcPr>
          <w:p w14:paraId="70A8024C">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预麻醉室</w:t>
            </w:r>
          </w:p>
        </w:tc>
        <w:tc>
          <w:tcPr>
            <w:tcW w:w="1217" w:type="dxa"/>
            <w:tcBorders>
              <w:top w:val="single" w:color="auto" w:sz="4" w:space="0"/>
              <w:left w:val="single" w:color="auto" w:sz="4" w:space="0"/>
            </w:tcBorders>
            <w:shd w:val="clear" w:color="auto" w:fill="FFFFFF"/>
            <w:vAlign w:val="bottom"/>
          </w:tcPr>
          <w:p w14:paraId="336FC2DD">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23～26</w:t>
            </w:r>
          </w:p>
        </w:tc>
        <w:tc>
          <w:tcPr>
            <w:tcW w:w="1418" w:type="dxa"/>
            <w:tcBorders>
              <w:top w:val="single" w:color="auto" w:sz="4" w:space="0"/>
              <w:left w:val="single" w:color="auto" w:sz="4" w:space="0"/>
            </w:tcBorders>
            <w:shd w:val="clear" w:color="auto" w:fill="FFFFFF"/>
            <w:vAlign w:val="bottom"/>
          </w:tcPr>
          <w:p w14:paraId="261DDF9D">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30</w:t>
            </w: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60</w:t>
            </w:r>
          </w:p>
        </w:tc>
        <w:tc>
          <w:tcPr>
            <w:tcW w:w="1721" w:type="dxa"/>
            <w:tcBorders>
              <w:top w:val="single" w:color="auto" w:sz="4" w:space="0"/>
              <w:left w:val="single" w:color="auto" w:sz="4" w:space="0"/>
            </w:tcBorders>
            <w:shd w:val="clear" w:color="auto" w:fill="FFFFFF"/>
            <w:vAlign w:val="bottom"/>
          </w:tcPr>
          <w:p w14:paraId="24BBCC63">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150</w:t>
            </w:r>
          </w:p>
        </w:tc>
        <w:tc>
          <w:tcPr>
            <w:tcW w:w="1138" w:type="dxa"/>
            <w:tcBorders>
              <w:top w:val="single" w:color="auto" w:sz="4" w:space="0"/>
              <w:left w:val="single" w:color="auto" w:sz="4" w:space="0"/>
              <w:right w:val="single" w:color="auto" w:sz="4" w:space="0"/>
            </w:tcBorders>
            <w:shd w:val="clear" w:color="auto" w:fill="FFFFFF"/>
            <w:vAlign w:val="bottom"/>
          </w:tcPr>
          <w:p w14:paraId="0BE8C707">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≤55</w:t>
            </w:r>
          </w:p>
        </w:tc>
      </w:tr>
      <w:tr w14:paraId="2D434B11">
        <w:tblPrEx>
          <w:tblCellMar>
            <w:top w:w="0" w:type="dxa"/>
            <w:left w:w="10" w:type="dxa"/>
            <w:bottom w:w="0" w:type="dxa"/>
            <w:right w:w="10" w:type="dxa"/>
          </w:tblCellMar>
        </w:tblPrEx>
        <w:trPr>
          <w:trHeight w:val="295" w:hRule="exact"/>
          <w:jc w:val="center"/>
        </w:trPr>
        <w:tc>
          <w:tcPr>
            <w:tcW w:w="965" w:type="dxa"/>
            <w:vMerge w:val="continue"/>
            <w:tcBorders>
              <w:left w:val="single" w:color="auto" w:sz="4" w:space="0"/>
            </w:tcBorders>
            <w:shd w:val="clear" w:color="auto" w:fill="FFFFFF"/>
            <w:vAlign w:val="center"/>
          </w:tcPr>
          <w:p w14:paraId="2FFB53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907" w:type="dxa"/>
            <w:vMerge w:val="continue"/>
            <w:tcBorders>
              <w:left w:val="single" w:color="auto" w:sz="4" w:space="0"/>
            </w:tcBorders>
            <w:shd w:val="clear" w:color="auto" w:fill="FFFFFF"/>
            <w:vAlign w:val="center"/>
          </w:tcPr>
          <w:p w14:paraId="6BE502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2750" w:type="dxa"/>
            <w:tcBorders>
              <w:top w:val="single" w:color="auto" w:sz="4" w:space="0"/>
              <w:left w:val="single" w:color="auto" w:sz="4" w:space="0"/>
            </w:tcBorders>
            <w:shd w:val="clear" w:color="auto" w:fill="FFFFFF"/>
            <w:vAlign w:val="bottom"/>
          </w:tcPr>
          <w:p w14:paraId="5D9B28E3">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刷手间</w:t>
            </w:r>
          </w:p>
        </w:tc>
        <w:tc>
          <w:tcPr>
            <w:tcW w:w="1217" w:type="dxa"/>
            <w:tcBorders>
              <w:top w:val="single" w:color="auto" w:sz="4" w:space="0"/>
              <w:left w:val="single" w:color="auto" w:sz="4" w:space="0"/>
            </w:tcBorders>
            <w:shd w:val="clear" w:color="auto" w:fill="FFFFFF"/>
            <w:vAlign w:val="bottom"/>
          </w:tcPr>
          <w:p w14:paraId="20C1989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21～27</w:t>
            </w:r>
          </w:p>
        </w:tc>
        <w:tc>
          <w:tcPr>
            <w:tcW w:w="1418" w:type="dxa"/>
            <w:tcBorders>
              <w:top w:val="single" w:color="auto" w:sz="4" w:space="0"/>
              <w:left w:val="single" w:color="auto" w:sz="4" w:space="0"/>
            </w:tcBorders>
            <w:shd w:val="clear" w:color="auto" w:fill="FFFFFF"/>
            <w:vAlign w:val="bottom"/>
          </w:tcPr>
          <w:p w14:paraId="18A78AA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w:t>
            </w:r>
          </w:p>
        </w:tc>
        <w:tc>
          <w:tcPr>
            <w:tcW w:w="1721" w:type="dxa"/>
            <w:tcBorders>
              <w:top w:val="single" w:color="auto" w:sz="4" w:space="0"/>
              <w:left w:val="single" w:color="auto" w:sz="4" w:space="0"/>
            </w:tcBorders>
            <w:shd w:val="clear" w:color="auto" w:fill="FFFFFF"/>
            <w:vAlign w:val="bottom"/>
          </w:tcPr>
          <w:p w14:paraId="0C6FAA0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150</w:t>
            </w:r>
          </w:p>
        </w:tc>
        <w:tc>
          <w:tcPr>
            <w:tcW w:w="1138" w:type="dxa"/>
            <w:tcBorders>
              <w:top w:val="single" w:color="auto" w:sz="4" w:space="0"/>
              <w:left w:val="single" w:color="auto" w:sz="4" w:space="0"/>
              <w:right w:val="single" w:color="auto" w:sz="4" w:space="0"/>
            </w:tcBorders>
            <w:shd w:val="clear" w:color="auto" w:fill="FFFFFF"/>
            <w:vAlign w:val="bottom"/>
          </w:tcPr>
          <w:p w14:paraId="14BC3BA0">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≤55</w:t>
            </w:r>
          </w:p>
        </w:tc>
      </w:tr>
      <w:tr w14:paraId="23D5EE48">
        <w:tblPrEx>
          <w:tblCellMar>
            <w:top w:w="0" w:type="dxa"/>
            <w:left w:w="10" w:type="dxa"/>
            <w:bottom w:w="0" w:type="dxa"/>
            <w:right w:w="10" w:type="dxa"/>
          </w:tblCellMar>
        </w:tblPrEx>
        <w:trPr>
          <w:trHeight w:val="288" w:hRule="exact"/>
          <w:jc w:val="center"/>
        </w:trPr>
        <w:tc>
          <w:tcPr>
            <w:tcW w:w="965" w:type="dxa"/>
            <w:vMerge w:val="continue"/>
            <w:tcBorders>
              <w:left w:val="single" w:color="auto" w:sz="4" w:space="0"/>
            </w:tcBorders>
            <w:shd w:val="clear" w:color="auto" w:fill="FFFFFF"/>
            <w:vAlign w:val="center"/>
          </w:tcPr>
          <w:p w14:paraId="6ED7EF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907" w:type="dxa"/>
            <w:vMerge w:val="continue"/>
            <w:tcBorders>
              <w:left w:val="single" w:color="auto" w:sz="4" w:space="0"/>
            </w:tcBorders>
            <w:shd w:val="clear" w:color="auto" w:fill="FFFFFF"/>
            <w:vAlign w:val="center"/>
          </w:tcPr>
          <w:p w14:paraId="0BB3FE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2750" w:type="dxa"/>
            <w:tcBorders>
              <w:top w:val="single" w:color="auto" w:sz="4" w:space="0"/>
              <w:left w:val="single" w:color="auto" w:sz="4" w:space="0"/>
            </w:tcBorders>
            <w:shd w:val="clear" w:color="auto" w:fill="FFFFFF"/>
            <w:vAlign w:val="bottom"/>
          </w:tcPr>
          <w:p w14:paraId="0909337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洁净走廊</w:t>
            </w:r>
          </w:p>
        </w:tc>
        <w:tc>
          <w:tcPr>
            <w:tcW w:w="1217" w:type="dxa"/>
            <w:tcBorders>
              <w:top w:val="single" w:color="auto" w:sz="4" w:space="0"/>
              <w:left w:val="single" w:color="auto" w:sz="4" w:space="0"/>
            </w:tcBorders>
            <w:shd w:val="clear" w:color="auto" w:fill="FFFFFF"/>
            <w:vAlign w:val="bottom"/>
          </w:tcPr>
          <w:p w14:paraId="747E04C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21～27</w:t>
            </w:r>
          </w:p>
        </w:tc>
        <w:tc>
          <w:tcPr>
            <w:tcW w:w="1418" w:type="dxa"/>
            <w:tcBorders>
              <w:top w:val="single" w:color="auto" w:sz="4" w:space="0"/>
              <w:left w:val="single" w:color="auto" w:sz="4" w:space="0"/>
            </w:tcBorders>
            <w:shd w:val="clear" w:color="auto" w:fill="FFFFFF"/>
            <w:vAlign w:val="bottom"/>
          </w:tcPr>
          <w:p w14:paraId="1EDDA940">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≤60</w:t>
            </w:r>
          </w:p>
        </w:tc>
        <w:tc>
          <w:tcPr>
            <w:tcW w:w="1721" w:type="dxa"/>
            <w:tcBorders>
              <w:top w:val="single" w:color="auto" w:sz="4" w:space="0"/>
              <w:left w:val="single" w:color="auto" w:sz="4" w:space="0"/>
            </w:tcBorders>
            <w:shd w:val="clear" w:color="auto" w:fill="FFFFFF"/>
            <w:vAlign w:val="bottom"/>
          </w:tcPr>
          <w:p w14:paraId="52DCD18B">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≥150</w:t>
            </w:r>
          </w:p>
        </w:tc>
        <w:tc>
          <w:tcPr>
            <w:tcW w:w="1138" w:type="dxa"/>
            <w:tcBorders>
              <w:top w:val="single" w:color="auto" w:sz="4" w:space="0"/>
              <w:left w:val="single" w:color="auto" w:sz="4" w:space="0"/>
              <w:right w:val="single" w:color="auto" w:sz="4" w:space="0"/>
            </w:tcBorders>
            <w:shd w:val="clear" w:color="auto" w:fill="FFFFFF"/>
            <w:vAlign w:val="bottom"/>
          </w:tcPr>
          <w:p w14:paraId="1F03AA1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≤52</w:t>
            </w:r>
          </w:p>
        </w:tc>
      </w:tr>
      <w:tr w14:paraId="12EBDF90">
        <w:tblPrEx>
          <w:tblCellMar>
            <w:top w:w="0" w:type="dxa"/>
            <w:left w:w="10" w:type="dxa"/>
            <w:bottom w:w="0" w:type="dxa"/>
            <w:right w:w="10" w:type="dxa"/>
          </w:tblCellMar>
        </w:tblPrEx>
        <w:trPr>
          <w:trHeight w:val="317" w:hRule="exact"/>
          <w:jc w:val="center"/>
        </w:trPr>
        <w:tc>
          <w:tcPr>
            <w:tcW w:w="965" w:type="dxa"/>
            <w:vMerge w:val="continue"/>
            <w:tcBorders>
              <w:left w:val="single" w:color="auto" w:sz="4" w:space="0"/>
              <w:bottom w:val="single" w:color="auto" w:sz="4" w:space="0"/>
            </w:tcBorders>
            <w:shd w:val="clear" w:color="auto" w:fill="FFFFFF"/>
            <w:vAlign w:val="center"/>
          </w:tcPr>
          <w:p w14:paraId="6C2A54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907" w:type="dxa"/>
            <w:vMerge w:val="continue"/>
            <w:tcBorders>
              <w:left w:val="single" w:color="auto" w:sz="4" w:space="0"/>
              <w:bottom w:val="single" w:color="auto" w:sz="4" w:space="0"/>
            </w:tcBorders>
            <w:shd w:val="clear" w:color="auto" w:fill="FFFFFF"/>
            <w:vAlign w:val="center"/>
          </w:tcPr>
          <w:p w14:paraId="13D29D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p>
        </w:tc>
        <w:tc>
          <w:tcPr>
            <w:tcW w:w="2750" w:type="dxa"/>
            <w:tcBorders>
              <w:top w:val="single" w:color="auto" w:sz="4" w:space="0"/>
              <w:left w:val="single" w:color="auto" w:sz="4" w:space="0"/>
              <w:bottom w:val="single" w:color="auto" w:sz="4" w:space="0"/>
            </w:tcBorders>
            <w:shd w:val="clear" w:color="auto" w:fill="FFFFFF"/>
            <w:vAlign w:val="top"/>
          </w:tcPr>
          <w:p w14:paraId="15E33593">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恢复室</w:t>
            </w:r>
          </w:p>
        </w:tc>
        <w:tc>
          <w:tcPr>
            <w:tcW w:w="1217" w:type="dxa"/>
            <w:tcBorders>
              <w:top w:val="single" w:color="auto" w:sz="4" w:space="0"/>
              <w:left w:val="single" w:color="auto" w:sz="4" w:space="0"/>
              <w:bottom w:val="single" w:color="auto" w:sz="4" w:space="0"/>
            </w:tcBorders>
            <w:shd w:val="clear" w:color="auto" w:fill="FFFFFF"/>
            <w:vAlign w:val="top"/>
          </w:tcPr>
          <w:p w14:paraId="595E9F9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22～26</w:t>
            </w:r>
          </w:p>
        </w:tc>
        <w:tc>
          <w:tcPr>
            <w:tcW w:w="1418" w:type="dxa"/>
            <w:tcBorders>
              <w:top w:val="single" w:color="auto" w:sz="4" w:space="0"/>
              <w:left w:val="single" w:color="auto" w:sz="4" w:space="0"/>
              <w:bottom w:val="single" w:color="auto" w:sz="4" w:space="0"/>
            </w:tcBorders>
            <w:shd w:val="clear" w:color="auto" w:fill="FFFFFF"/>
            <w:vAlign w:val="top"/>
          </w:tcPr>
          <w:p w14:paraId="034FDE76">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25～60</w:t>
            </w:r>
          </w:p>
        </w:tc>
        <w:tc>
          <w:tcPr>
            <w:tcW w:w="1721" w:type="dxa"/>
            <w:tcBorders>
              <w:top w:val="single" w:color="auto" w:sz="4" w:space="0"/>
              <w:left w:val="single" w:color="auto" w:sz="4" w:space="0"/>
              <w:bottom w:val="single" w:color="auto" w:sz="4" w:space="0"/>
            </w:tcBorders>
            <w:shd w:val="clear" w:color="auto" w:fill="FFFFFF"/>
            <w:vAlign w:val="top"/>
          </w:tcPr>
          <w:p w14:paraId="368F773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zh-CN" w:bidi="ar-SA"/>
              </w:rPr>
              <w:t>≥</w:t>
            </w:r>
            <w:r>
              <w:rPr>
                <w:rFonts w:hint="eastAsia" w:ascii="宋体" w:hAnsi="宋体" w:eastAsia="宋体" w:cs="宋体"/>
                <w:color w:val="auto"/>
                <w:spacing w:val="0"/>
                <w:w w:val="100"/>
                <w:kern w:val="2"/>
                <w:position w:val="0"/>
                <w:sz w:val="24"/>
                <w:szCs w:val="24"/>
                <w:u w:val="none"/>
                <w:shd w:val="clear"/>
                <w:lang w:val="en-US" w:eastAsia="en-US" w:bidi="ar-SA"/>
              </w:rPr>
              <w:t>200</w:t>
            </w:r>
          </w:p>
        </w:tc>
        <w:tc>
          <w:tcPr>
            <w:tcW w:w="1138" w:type="dxa"/>
            <w:tcBorders>
              <w:top w:val="single" w:color="auto" w:sz="4" w:space="0"/>
              <w:left w:val="single" w:color="auto" w:sz="4" w:space="0"/>
              <w:bottom w:val="single" w:color="auto" w:sz="4" w:space="0"/>
              <w:right w:val="single" w:color="auto" w:sz="4" w:space="0"/>
            </w:tcBorders>
            <w:shd w:val="clear" w:color="auto" w:fill="FFFFFF"/>
            <w:vAlign w:val="top"/>
          </w:tcPr>
          <w:p w14:paraId="4B0E87B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宋体" w:hAnsi="宋体" w:eastAsia="宋体" w:cs="宋体"/>
                <w:color w:val="auto"/>
                <w:spacing w:val="0"/>
                <w:w w:val="100"/>
                <w:kern w:val="2"/>
                <w:position w:val="0"/>
                <w:sz w:val="24"/>
                <w:szCs w:val="24"/>
                <w:u w:val="none"/>
                <w:shd w:val="clear"/>
                <w:lang w:val="en-US" w:eastAsia="zh-CN" w:bidi="ar-SA"/>
              </w:rPr>
            </w:pPr>
            <w:r>
              <w:rPr>
                <w:rFonts w:hint="eastAsia" w:ascii="宋体" w:hAnsi="宋体" w:eastAsia="宋体" w:cs="宋体"/>
                <w:color w:val="auto"/>
                <w:spacing w:val="0"/>
                <w:w w:val="100"/>
                <w:kern w:val="2"/>
                <w:position w:val="0"/>
                <w:sz w:val="24"/>
                <w:szCs w:val="24"/>
                <w:u w:val="none"/>
                <w:shd w:val="clear"/>
                <w:lang w:val="en-US" w:eastAsia="en-US" w:bidi="ar-SA"/>
              </w:rPr>
              <w:t>≤48</w:t>
            </w:r>
          </w:p>
        </w:tc>
      </w:tr>
    </w:tbl>
    <w:p w14:paraId="5848040E">
      <w:pPr>
        <w:numPr>
          <w:ilvl w:val="0"/>
          <w:numId w:val="0"/>
        </w:numPr>
        <w:jc w:val="left"/>
        <w:rPr>
          <w:rFonts w:hint="eastAsia" w:ascii="宋体" w:hAnsi="宋体" w:eastAsia="宋体" w:cs="宋体"/>
          <w:color w:val="auto"/>
          <w:spacing w:val="0"/>
          <w:w w:val="100"/>
          <w:kern w:val="2"/>
          <w:position w:val="0"/>
          <w:sz w:val="24"/>
          <w:szCs w:val="24"/>
          <w:u w:val="none"/>
          <w:shd w:val="clear"/>
          <w:lang w:val="en-US" w:eastAsia="zh-CN" w:bidi="ar-SA"/>
        </w:rPr>
      </w:pPr>
    </w:p>
    <w:tbl>
      <w:tblPr>
        <w:tblStyle w:val="4"/>
        <w:tblW w:w="10094" w:type="dxa"/>
        <w:jc w:val="center"/>
        <w:tblLayout w:type="fixed"/>
        <w:tblCellMar>
          <w:top w:w="0" w:type="dxa"/>
          <w:left w:w="10" w:type="dxa"/>
          <w:bottom w:w="0" w:type="dxa"/>
          <w:right w:w="10" w:type="dxa"/>
        </w:tblCellMar>
      </w:tblPr>
      <w:tblGrid>
        <w:gridCol w:w="948"/>
        <w:gridCol w:w="744"/>
        <w:gridCol w:w="1258"/>
        <w:gridCol w:w="1678"/>
        <w:gridCol w:w="319"/>
        <w:gridCol w:w="1216"/>
        <w:gridCol w:w="1087"/>
        <w:gridCol w:w="455"/>
        <w:gridCol w:w="2389"/>
      </w:tblGrid>
      <w:tr w14:paraId="29552F0E">
        <w:tblPrEx>
          <w:tblCellMar>
            <w:top w:w="0" w:type="dxa"/>
            <w:left w:w="10" w:type="dxa"/>
            <w:bottom w:w="0" w:type="dxa"/>
            <w:right w:w="10" w:type="dxa"/>
          </w:tblCellMar>
        </w:tblPrEx>
        <w:trPr>
          <w:trHeight w:val="455" w:hRule="exact"/>
          <w:jc w:val="center"/>
        </w:trPr>
        <w:tc>
          <w:tcPr>
            <w:tcW w:w="10094" w:type="dxa"/>
            <w:gridSpan w:val="9"/>
            <w:tcBorders>
              <w:top w:val="single" w:color="auto" w:sz="4" w:space="0"/>
              <w:left w:val="single" w:color="auto" w:sz="4" w:space="0"/>
              <w:right w:val="single" w:color="auto" w:sz="4" w:space="0"/>
            </w:tcBorders>
            <w:shd w:val="clear" w:color="auto" w:fill="FFFFFF"/>
            <w:vAlign w:val="center"/>
          </w:tcPr>
          <w:p w14:paraId="09BB2DA0">
            <w:pPr>
              <w:numPr>
                <w:ilvl w:val="0"/>
                <w:numId w:val="0"/>
              </w:numPr>
              <w:jc w:val="left"/>
              <w:rPr>
                <w:rFonts w:hint="eastAsia" w:ascii="宋体" w:hAnsi="宋体" w:eastAsia="宋体" w:cs="宋体"/>
                <w:spacing w:val="0"/>
                <w:w w:val="100"/>
                <w:position w:val="0"/>
                <w:sz w:val="24"/>
                <w:szCs w:val="24"/>
              </w:rPr>
            </w:pPr>
            <w:r>
              <w:rPr>
                <w:rFonts w:hint="eastAsia" w:ascii="宋体" w:hAnsi="宋体" w:eastAsia="宋体" w:cs="宋体"/>
                <w:color w:val="auto"/>
                <w:spacing w:val="0"/>
                <w:w w:val="100"/>
                <w:kern w:val="2"/>
                <w:position w:val="0"/>
                <w:sz w:val="24"/>
                <w:szCs w:val="24"/>
                <w:u w:val="none"/>
                <w:shd w:val="clear"/>
                <w:lang w:val="en-US" w:eastAsia="zh-CN" w:bidi="ar-SA"/>
              </w:rPr>
              <w:t xml:space="preserve">附录2 （续）     </w:t>
            </w:r>
            <w:r>
              <w:rPr>
                <w:rFonts w:hint="eastAsia" w:ascii="宋体" w:hAnsi="宋体" w:eastAsia="宋体" w:cs="宋体"/>
                <w:color w:val="auto"/>
                <w:spacing w:val="0"/>
                <w:w w:val="100"/>
                <w:kern w:val="2"/>
                <w:position w:val="0"/>
                <w:sz w:val="24"/>
                <w:szCs w:val="24"/>
                <w:u w:val="none"/>
                <w:shd w:val="clear"/>
                <w:lang w:val="en-US" w:eastAsia="zh-CN" w:bidi="ar-SA"/>
              </w:rPr>
              <w:tab/>
            </w:r>
            <w:r>
              <w:rPr>
                <w:rFonts w:hint="eastAsia" w:ascii="宋体" w:hAnsi="宋体" w:eastAsia="宋体" w:cs="宋体"/>
                <w:color w:val="auto"/>
                <w:spacing w:val="0"/>
                <w:w w:val="100"/>
                <w:kern w:val="2"/>
                <w:position w:val="0"/>
                <w:sz w:val="24"/>
                <w:szCs w:val="24"/>
                <w:u w:val="none"/>
                <w:shd w:val="clear"/>
                <w:lang w:val="en-US" w:eastAsia="en-US" w:bidi="ar-SA"/>
              </w:rPr>
              <w:t>GB 50333-2013</w:t>
            </w:r>
            <w:r>
              <w:rPr>
                <w:rFonts w:hint="eastAsia" w:ascii="宋体" w:hAnsi="宋体" w:eastAsia="宋体" w:cs="宋体"/>
                <w:color w:val="auto"/>
                <w:spacing w:val="0"/>
                <w:w w:val="100"/>
                <w:kern w:val="2"/>
                <w:position w:val="0"/>
                <w:sz w:val="24"/>
                <w:szCs w:val="24"/>
                <w:u w:val="none"/>
                <w:shd w:val="clear"/>
                <w:lang w:val="en-US" w:eastAsia="zh-CN" w:bidi="ar-SA"/>
              </w:rPr>
              <w:t>医院洁净手术部用房主要技术指标</w:t>
            </w:r>
          </w:p>
        </w:tc>
      </w:tr>
      <w:tr w14:paraId="3D3567C3">
        <w:tblPrEx>
          <w:tblCellMar>
            <w:top w:w="0" w:type="dxa"/>
            <w:left w:w="10" w:type="dxa"/>
            <w:bottom w:w="0" w:type="dxa"/>
            <w:right w:w="10" w:type="dxa"/>
          </w:tblCellMar>
        </w:tblPrEx>
        <w:trPr>
          <w:trHeight w:val="978" w:hRule="exact"/>
          <w:jc w:val="center"/>
        </w:trPr>
        <w:tc>
          <w:tcPr>
            <w:tcW w:w="948" w:type="dxa"/>
            <w:tcBorders>
              <w:top w:val="single" w:color="auto" w:sz="4" w:space="0"/>
              <w:left w:val="single" w:color="auto" w:sz="4" w:space="0"/>
            </w:tcBorders>
            <w:shd w:val="clear" w:color="auto" w:fill="FFFFFF"/>
            <w:vAlign w:val="center"/>
          </w:tcPr>
          <w:p w14:paraId="4466D244">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类别</w:t>
            </w:r>
          </w:p>
        </w:tc>
        <w:tc>
          <w:tcPr>
            <w:tcW w:w="744" w:type="dxa"/>
            <w:tcBorders>
              <w:top w:val="single" w:color="auto" w:sz="4" w:space="0"/>
              <w:left w:val="single" w:color="auto" w:sz="4" w:space="0"/>
            </w:tcBorders>
            <w:shd w:val="clear" w:color="auto" w:fill="FFFFFF"/>
            <w:vAlign w:val="center"/>
          </w:tcPr>
          <w:p w14:paraId="51643943">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等级</w:t>
            </w:r>
          </w:p>
        </w:tc>
        <w:tc>
          <w:tcPr>
            <w:tcW w:w="2936" w:type="dxa"/>
            <w:gridSpan w:val="2"/>
            <w:tcBorders>
              <w:top w:val="single" w:color="auto" w:sz="4" w:space="0"/>
              <w:left w:val="single" w:color="auto" w:sz="4" w:space="0"/>
            </w:tcBorders>
            <w:shd w:val="clear" w:color="auto" w:fill="FFFFFF"/>
            <w:vAlign w:val="center"/>
          </w:tcPr>
          <w:p w14:paraId="37FE0143">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房间名称</w:t>
            </w:r>
          </w:p>
        </w:tc>
        <w:tc>
          <w:tcPr>
            <w:tcW w:w="1535" w:type="dxa"/>
            <w:gridSpan w:val="2"/>
            <w:tcBorders>
              <w:top w:val="single" w:color="auto" w:sz="4" w:space="0"/>
              <w:left w:val="single" w:color="auto" w:sz="4" w:space="0"/>
            </w:tcBorders>
            <w:shd w:val="clear" w:color="auto" w:fill="FFFFFF"/>
            <w:vAlign w:val="center"/>
          </w:tcPr>
          <w:p w14:paraId="632CF537">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最小静压差</w:t>
            </w:r>
          </w:p>
          <w:p w14:paraId="3BF8A878">
            <w:pPr>
              <w:jc w:val="center"/>
              <w:rPr>
                <w:rFonts w:hint="eastAsia" w:ascii="宋体" w:hAnsi="宋体" w:eastAsia="宋体" w:cs="宋体"/>
                <w:spacing w:val="0"/>
                <w:w w:val="100"/>
                <w:position w:val="0"/>
                <w:sz w:val="24"/>
                <w:szCs w:val="24"/>
                <w:lang w:val="en-US" w:eastAsia="en-US"/>
              </w:rPr>
            </w:pPr>
            <w:r>
              <w:rPr>
                <w:rFonts w:hint="eastAsia" w:ascii="宋体" w:hAnsi="宋体" w:eastAsia="宋体" w:cs="宋体"/>
                <w:spacing w:val="0"/>
                <w:w w:val="100"/>
                <w:position w:val="0"/>
                <w:sz w:val="24"/>
                <w:szCs w:val="24"/>
                <w:lang w:val="en-US" w:eastAsia="en-US"/>
              </w:rPr>
              <w:t>(Pa)</w:t>
            </w:r>
          </w:p>
        </w:tc>
        <w:tc>
          <w:tcPr>
            <w:tcW w:w="1542" w:type="dxa"/>
            <w:gridSpan w:val="2"/>
            <w:tcBorders>
              <w:top w:val="single" w:color="auto" w:sz="4" w:space="0"/>
              <w:left w:val="single" w:color="auto" w:sz="4" w:space="0"/>
            </w:tcBorders>
            <w:shd w:val="clear" w:color="auto" w:fill="FFFFFF"/>
            <w:vAlign w:val="center"/>
          </w:tcPr>
          <w:p w14:paraId="58398E51">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最小换气次数</w:t>
            </w:r>
          </w:p>
          <w:p w14:paraId="2EA9BE6A">
            <w:pPr>
              <w:jc w:val="center"/>
              <w:rPr>
                <w:rFonts w:hint="eastAsia" w:ascii="宋体" w:hAnsi="宋体" w:eastAsia="宋体" w:cs="宋体"/>
                <w:spacing w:val="0"/>
                <w:w w:val="100"/>
                <w:position w:val="0"/>
                <w:sz w:val="24"/>
                <w:szCs w:val="24"/>
                <w:lang w:eastAsia="zh-CN"/>
              </w:rPr>
            </w:pPr>
            <w:r>
              <w:rPr>
                <w:rFonts w:hint="eastAsia" w:ascii="宋体" w:hAnsi="宋体" w:eastAsia="宋体" w:cs="宋体"/>
                <w:spacing w:val="0"/>
                <w:w w:val="100"/>
                <w:position w:val="0"/>
                <w:sz w:val="24"/>
                <w:szCs w:val="24"/>
                <w:lang w:eastAsia="zh-CN"/>
              </w:rPr>
              <w:t>（</w:t>
            </w:r>
            <w:r>
              <w:rPr>
                <w:rFonts w:hint="eastAsia" w:ascii="宋体" w:hAnsi="宋体" w:eastAsia="宋体" w:cs="宋体"/>
                <w:spacing w:val="0"/>
                <w:w w:val="100"/>
                <w:position w:val="0"/>
                <w:sz w:val="24"/>
                <w:szCs w:val="24"/>
              </w:rPr>
              <w:t>次</w:t>
            </w:r>
            <w:r>
              <w:rPr>
                <w:rFonts w:hint="eastAsia" w:ascii="宋体" w:hAnsi="宋体" w:eastAsia="宋体" w:cs="宋体"/>
                <w:spacing w:val="0"/>
                <w:w w:val="100"/>
                <w:position w:val="0"/>
                <w:sz w:val="24"/>
                <w:szCs w:val="24"/>
                <w:lang w:val="en-US" w:eastAsia="en-US"/>
              </w:rPr>
              <w:t>/h)</w:t>
            </w:r>
          </w:p>
        </w:tc>
        <w:tc>
          <w:tcPr>
            <w:tcW w:w="2389" w:type="dxa"/>
            <w:tcBorders>
              <w:top w:val="single" w:color="auto" w:sz="4" w:space="0"/>
              <w:left w:val="single" w:color="auto" w:sz="4" w:space="0"/>
              <w:right w:val="single" w:color="auto" w:sz="4" w:space="0"/>
            </w:tcBorders>
            <w:shd w:val="clear" w:color="auto" w:fill="FFFFFF"/>
            <w:vAlign w:val="center"/>
          </w:tcPr>
          <w:p w14:paraId="381B7448">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工作区平均风速</w:t>
            </w:r>
            <w:r>
              <w:rPr>
                <w:rFonts w:hint="eastAsia" w:ascii="宋体" w:hAnsi="宋体" w:eastAsia="宋体" w:cs="宋体"/>
                <w:spacing w:val="0"/>
                <w:w w:val="100"/>
                <w:position w:val="0"/>
                <w:sz w:val="24"/>
                <w:szCs w:val="24"/>
                <w:lang w:eastAsia="zh-CN"/>
              </w:rPr>
              <w:t>（</w:t>
            </w:r>
            <w:r>
              <w:rPr>
                <w:rFonts w:hint="eastAsia" w:ascii="宋体" w:hAnsi="宋体" w:eastAsia="宋体" w:cs="宋体"/>
                <w:spacing w:val="0"/>
                <w:w w:val="100"/>
                <w:position w:val="0"/>
                <w:sz w:val="24"/>
                <w:szCs w:val="24"/>
                <w:lang w:val="en-US" w:eastAsia="en-US"/>
              </w:rPr>
              <w:t>m/s)</w:t>
            </w:r>
          </w:p>
        </w:tc>
      </w:tr>
      <w:tr w14:paraId="385A0389">
        <w:tblPrEx>
          <w:tblCellMar>
            <w:top w:w="0" w:type="dxa"/>
            <w:left w:w="10" w:type="dxa"/>
            <w:bottom w:w="0" w:type="dxa"/>
            <w:right w:w="10" w:type="dxa"/>
          </w:tblCellMar>
        </w:tblPrEx>
        <w:trPr>
          <w:trHeight w:val="416" w:hRule="exact"/>
          <w:jc w:val="center"/>
        </w:trPr>
        <w:tc>
          <w:tcPr>
            <w:tcW w:w="948" w:type="dxa"/>
            <w:vMerge w:val="restart"/>
            <w:tcBorders>
              <w:top w:val="single" w:color="auto" w:sz="4" w:space="0"/>
              <w:left w:val="single" w:color="auto" w:sz="4" w:space="0"/>
            </w:tcBorders>
            <w:shd w:val="clear" w:color="auto" w:fill="FFFFFF"/>
            <w:vAlign w:val="center"/>
          </w:tcPr>
          <w:p w14:paraId="1E391D38">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洁净</w:t>
            </w:r>
          </w:p>
          <w:p w14:paraId="26A760E5">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手术室</w:t>
            </w:r>
          </w:p>
        </w:tc>
        <w:tc>
          <w:tcPr>
            <w:tcW w:w="744" w:type="dxa"/>
            <w:tcBorders>
              <w:top w:val="single" w:color="auto" w:sz="4" w:space="0"/>
              <w:left w:val="single" w:color="auto" w:sz="4" w:space="0"/>
            </w:tcBorders>
            <w:shd w:val="clear" w:color="auto" w:fill="FFFFFF"/>
            <w:vAlign w:val="center"/>
          </w:tcPr>
          <w:p w14:paraId="4E799991">
            <w:pPr>
              <w:jc w:val="center"/>
              <w:rPr>
                <w:rFonts w:hint="eastAsia" w:ascii="宋体" w:hAnsi="宋体" w:eastAsia="宋体" w:cs="宋体"/>
                <w:spacing w:val="0"/>
                <w:w w:val="100"/>
                <w:position w:val="0"/>
                <w:sz w:val="24"/>
                <w:szCs w:val="24"/>
                <w:lang w:val="zh-TW" w:eastAsia="zh-TW"/>
              </w:rPr>
            </w:pPr>
            <w:r>
              <w:rPr>
                <w:rFonts w:hint="eastAsia" w:ascii="宋体" w:hAnsi="宋体" w:eastAsia="宋体" w:cs="宋体"/>
                <w:spacing w:val="0"/>
                <w:w w:val="100"/>
                <w:position w:val="0"/>
                <w:sz w:val="24"/>
                <w:szCs w:val="24"/>
              </w:rPr>
              <w:t>Ⅰ</w:t>
            </w:r>
          </w:p>
        </w:tc>
        <w:tc>
          <w:tcPr>
            <w:tcW w:w="2936" w:type="dxa"/>
            <w:gridSpan w:val="2"/>
            <w:tcBorders>
              <w:top w:val="single" w:color="auto" w:sz="4" w:space="0"/>
              <w:left w:val="single" w:color="auto" w:sz="4" w:space="0"/>
            </w:tcBorders>
            <w:shd w:val="clear" w:color="auto" w:fill="FFFFFF"/>
            <w:vAlign w:val="center"/>
          </w:tcPr>
          <w:p w14:paraId="029F9B11">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特别洁净手术室</w:t>
            </w:r>
          </w:p>
        </w:tc>
        <w:tc>
          <w:tcPr>
            <w:tcW w:w="1535" w:type="dxa"/>
            <w:gridSpan w:val="2"/>
            <w:tcBorders>
              <w:top w:val="single" w:color="auto" w:sz="4" w:space="0"/>
              <w:left w:val="single" w:color="auto" w:sz="4" w:space="0"/>
            </w:tcBorders>
            <w:shd w:val="clear" w:color="auto" w:fill="FFFFFF"/>
            <w:vAlign w:val="center"/>
          </w:tcPr>
          <w:p w14:paraId="31A8A8C0">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c>
          <w:tcPr>
            <w:tcW w:w="1542" w:type="dxa"/>
            <w:gridSpan w:val="2"/>
            <w:tcBorders>
              <w:top w:val="single" w:color="auto" w:sz="4" w:space="0"/>
              <w:left w:val="single" w:color="auto" w:sz="4" w:space="0"/>
            </w:tcBorders>
            <w:shd w:val="clear" w:color="auto" w:fill="FFFFFF"/>
            <w:vAlign w:val="center"/>
          </w:tcPr>
          <w:p w14:paraId="35B73C79">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c>
          <w:tcPr>
            <w:tcW w:w="2389" w:type="dxa"/>
            <w:tcBorders>
              <w:top w:val="single" w:color="auto" w:sz="4" w:space="0"/>
              <w:left w:val="single" w:color="auto" w:sz="4" w:space="0"/>
              <w:right w:val="single" w:color="auto" w:sz="4" w:space="0"/>
            </w:tcBorders>
            <w:shd w:val="clear" w:color="auto" w:fill="FFFFFF"/>
            <w:vAlign w:val="center"/>
          </w:tcPr>
          <w:p w14:paraId="354F1850">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en-US"/>
              </w:rPr>
              <w:t>0.20</w:t>
            </w:r>
            <w:r>
              <w:rPr>
                <w:rFonts w:hint="eastAsia" w:ascii="宋体" w:hAnsi="宋体" w:eastAsia="宋体" w:cs="宋体"/>
                <w:spacing w:val="0"/>
                <w:w w:val="100"/>
                <w:position w:val="0"/>
                <w:sz w:val="24"/>
                <w:szCs w:val="24"/>
              </w:rPr>
              <w:t>～</w:t>
            </w:r>
            <w:r>
              <w:rPr>
                <w:rFonts w:hint="eastAsia" w:ascii="宋体" w:hAnsi="宋体" w:eastAsia="宋体" w:cs="宋体"/>
                <w:spacing w:val="0"/>
                <w:w w:val="100"/>
                <w:position w:val="0"/>
                <w:sz w:val="24"/>
                <w:szCs w:val="24"/>
                <w:lang w:val="en-US" w:eastAsia="en-US"/>
              </w:rPr>
              <w:t>0.25</w:t>
            </w:r>
          </w:p>
        </w:tc>
      </w:tr>
      <w:tr w14:paraId="08FEC7C0">
        <w:tblPrEx>
          <w:tblCellMar>
            <w:top w:w="0" w:type="dxa"/>
            <w:left w:w="10" w:type="dxa"/>
            <w:bottom w:w="0" w:type="dxa"/>
            <w:right w:w="10" w:type="dxa"/>
          </w:tblCellMar>
        </w:tblPrEx>
        <w:trPr>
          <w:trHeight w:val="416" w:hRule="exact"/>
          <w:jc w:val="center"/>
        </w:trPr>
        <w:tc>
          <w:tcPr>
            <w:tcW w:w="948" w:type="dxa"/>
            <w:vMerge w:val="continue"/>
            <w:tcBorders>
              <w:left w:val="single" w:color="auto" w:sz="4" w:space="0"/>
            </w:tcBorders>
            <w:shd w:val="clear" w:color="auto" w:fill="FFFFFF"/>
            <w:vAlign w:val="center"/>
          </w:tcPr>
          <w:p w14:paraId="674469C1">
            <w:pPr>
              <w:jc w:val="center"/>
              <w:rPr>
                <w:rFonts w:hint="eastAsia" w:ascii="宋体" w:hAnsi="宋体" w:eastAsia="宋体" w:cs="宋体"/>
                <w:spacing w:val="0"/>
                <w:w w:val="100"/>
                <w:position w:val="0"/>
                <w:sz w:val="24"/>
                <w:szCs w:val="24"/>
              </w:rPr>
            </w:pPr>
          </w:p>
        </w:tc>
        <w:tc>
          <w:tcPr>
            <w:tcW w:w="744" w:type="dxa"/>
            <w:tcBorders>
              <w:top w:val="single" w:color="auto" w:sz="4" w:space="0"/>
              <w:left w:val="single" w:color="auto" w:sz="4" w:space="0"/>
            </w:tcBorders>
            <w:shd w:val="clear" w:color="auto" w:fill="FFFFFF"/>
            <w:vAlign w:val="center"/>
          </w:tcPr>
          <w:p w14:paraId="5F33B5AD">
            <w:pPr>
              <w:jc w:val="center"/>
              <w:rPr>
                <w:rFonts w:hint="eastAsia" w:ascii="宋体" w:hAnsi="宋体" w:eastAsia="宋体" w:cs="宋体"/>
                <w:spacing w:val="0"/>
                <w:w w:val="100"/>
                <w:position w:val="0"/>
                <w:sz w:val="24"/>
                <w:szCs w:val="24"/>
                <w:lang w:val="zh-TW" w:eastAsia="zh-TW"/>
              </w:rPr>
            </w:pPr>
            <w:r>
              <w:rPr>
                <w:rFonts w:hint="eastAsia" w:ascii="宋体" w:hAnsi="宋体" w:eastAsia="宋体" w:cs="宋体"/>
                <w:spacing w:val="0"/>
                <w:w w:val="100"/>
                <w:position w:val="0"/>
                <w:sz w:val="24"/>
                <w:szCs w:val="24"/>
              </w:rPr>
              <w:t>Ⅱ</w:t>
            </w:r>
          </w:p>
        </w:tc>
        <w:tc>
          <w:tcPr>
            <w:tcW w:w="2936" w:type="dxa"/>
            <w:gridSpan w:val="2"/>
            <w:tcBorders>
              <w:top w:val="single" w:color="auto" w:sz="4" w:space="0"/>
              <w:left w:val="single" w:color="auto" w:sz="4" w:space="0"/>
            </w:tcBorders>
            <w:shd w:val="clear" w:color="auto" w:fill="FFFFFF"/>
            <w:vAlign w:val="center"/>
          </w:tcPr>
          <w:p w14:paraId="414027BD">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标准洁净手术室</w:t>
            </w:r>
          </w:p>
        </w:tc>
        <w:tc>
          <w:tcPr>
            <w:tcW w:w="1535" w:type="dxa"/>
            <w:gridSpan w:val="2"/>
            <w:tcBorders>
              <w:top w:val="single" w:color="auto" w:sz="4" w:space="0"/>
              <w:left w:val="single" w:color="auto" w:sz="4" w:space="0"/>
            </w:tcBorders>
            <w:shd w:val="clear" w:color="auto" w:fill="FFFFFF"/>
            <w:vAlign w:val="center"/>
          </w:tcPr>
          <w:p w14:paraId="37D5535D">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c>
          <w:tcPr>
            <w:tcW w:w="1542" w:type="dxa"/>
            <w:gridSpan w:val="2"/>
            <w:tcBorders>
              <w:top w:val="single" w:color="auto" w:sz="4" w:space="0"/>
              <w:left w:val="single" w:color="auto" w:sz="4" w:space="0"/>
            </w:tcBorders>
            <w:shd w:val="clear" w:color="auto" w:fill="FFFFFF"/>
            <w:vAlign w:val="center"/>
          </w:tcPr>
          <w:p w14:paraId="71A5010D">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24</w:t>
            </w:r>
          </w:p>
        </w:tc>
        <w:tc>
          <w:tcPr>
            <w:tcW w:w="2389" w:type="dxa"/>
            <w:tcBorders>
              <w:top w:val="single" w:color="auto" w:sz="4" w:space="0"/>
              <w:left w:val="single" w:color="auto" w:sz="4" w:space="0"/>
              <w:right w:val="single" w:color="auto" w:sz="4" w:space="0"/>
            </w:tcBorders>
            <w:shd w:val="clear" w:color="auto" w:fill="FFFFFF"/>
            <w:vAlign w:val="center"/>
          </w:tcPr>
          <w:p w14:paraId="2077F2AD">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r>
      <w:tr w14:paraId="39CF0014">
        <w:tblPrEx>
          <w:tblCellMar>
            <w:top w:w="0" w:type="dxa"/>
            <w:left w:w="10" w:type="dxa"/>
            <w:bottom w:w="0" w:type="dxa"/>
            <w:right w:w="10" w:type="dxa"/>
          </w:tblCellMar>
        </w:tblPrEx>
        <w:trPr>
          <w:trHeight w:val="416" w:hRule="exact"/>
          <w:jc w:val="center"/>
        </w:trPr>
        <w:tc>
          <w:tcPr>
            <w:tcW w:w="948" w:type="dxa"/>
            <w:vMerge w:val="continue"/>
            <w:tcBorders>
              <w:left w:val="single" w:color="auto" w:sz="4" w:space="0"/>
            </w:tcBorders>
            <w:shd w:val="clear" w:color="auto" w:fill="FFFFFF"/>
            <w:vAlign w:val="center"/>
          </w:tcPr>
          <w:p w14:paraId="4DF5D9BB">
            <w:pPr>
              <w:jc w:val="center"/>
              <w:rPr>
                <w:rFonts w:hint="eastAsia" w:ascii="宋体" w:hAnsi="宋体" w:eastAsia="宋体" w:cs="宋体"/>
                <w:spacing w:val="0"/>
                <w:w w:val="100"/>
                <w:position w:val="0"/>
                <w:sz w:val="24"/>
                <w:szCs w:val="24"/>
              </w:rPr>
            </w:pPr>
          </w:p>
        </w:tc>
        <w:tc>
          <w:tcPr>
            <w:tcW w:w="744" w:type="dxa"/>
            <w:tcBorders>
              <w:top w:val="single" w:color="auto" w:sz="4" w:space="0"/>
              <w:left w:val="single" w:color="auto" w:sz="4" w:space="0"/>
            </w:tcBorders>
            <w:shd w:val="clear" w:color="auto" w:fill="FFFFFF"/>
            <w:vAlign w:val="center"/>
          </w:tcPr>
          <w:p w14:paraId="7D83E7CD">
            <w:pPr>
              <w:jc w:val="center"/>
              <w:rPr>
                <w:rFonts w:hint="eastAsia" w:ascii="宋体" w:hAnsi="宋体" w:eastAsia="宋体" w:cs="宋体"/>
                <w:spacing w:val="0"/>
                <w:w w:val="100"/>
                <w:position w:val="0"/>
                <w:sz w:val="24"/>
                <w:szCs w:val="24"/>
                <w:lang w:val="zh-TW" w:eastAsia="zh-TW"/>
              </w:rPr>
            </w:pPr>
            <w:r>
              <w:rPr>
                <w:rFonts w:hint="eastAsia" w:ascii="宋体" w:hAnsi="宋体" w:eastAsia="宋体" w:cs="宋体"/>
                <w:spacing w:val="0"/>
                <w:w w:val="100"/>
                <w:position w:val="0"/>
                <w:sz w:val="24"/>
                <w:szCs w:val="24"/>
              </w:rPr>
              <w:t>Ⅲ</w:t>
            </w:r>
          </w:p>
        </w:tc>
        <w:tc>
          <w:tcPr>
            <w:tcW w:w="2936" w:type="dxa"/>
            <w:gridSpan w:val="2"/>
            <w:tcBorders>
              <w:top w:val="single" w:color="auto" w:sz="4" w:space="0"/>
              <w:left w:val="single" w:color="auto" w:sz="4" w:space="0"/>
            </w:tcBorders>
            <w:shd w:val="clear" w:color="auto" w:fill="FFFFFF"/>
            <w:vAlign w:val="center"/>
          </w:tcPr>
          <w:p w14:paraId="4FFEA915">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一般洁净室手术室</w:t>
            </w:r>
          </w:p>
        </w:tc>
        <w:tc>
          <w:tcPr>
            <w:tcW w:w="1535" w:type="dxa"/>
            <w:gridSpan w:val="2"/>
            <w:tcBorders>
              <w:top w:val="single" w:color="auto" w:sz="4" w:space="0"/>
              <w:left w:val="single" w:color="auto" w:sz="4" w:space="0"/>
            </w:tcBorders>
            <w:shd w:val="clear" w:color="auto" w:fill="FFFFFF"/>
            <w:vAlign w:val="center"/>
          </w:tcPr>
          <w:p w14:paraId="3EF0AE06">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c>
          <w:tcPr>
            <w:tcW w:w="1542" w:type="dxa"/>
            <w:gridSpan w:val="2"/>
            <w:tcBorders>
              <w:top w:val="single" w:color="auto" w:sz="4" w:space="0"/>
              <w:left w:val="single" w:color="auto" w:sz="4" w:space="0"/>
            </w:tcBorders>
            <w:shd w:val="clear" w:color="auto" w:fill="FFFFFF"/>
            <w:vAlign w:val="center"/>
          </w:tcPr>
          <w:p w14:paraId="378E06EF">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18</w:t>
            </w:r>
          </w:p>
        </w:tc>
        <w:tc>
          <w:tcPr>
            <w:tcW w:w="2389" w:type="dxa"/>
            <w:tcBorders>
              <w:top w:val="single" w:color="auto" w:sz="4" w:space="0"/>
              <w:left w:val="single" w:color="auto" w:sz="4" w:space="0"/>
              <w:right w:val="single" w:color="auto" w:sz="4" w:space="0"/>
            </w:tcBorders>
            <w:shd w:val="clear" w:color="auto" w:fill="FFFFFF"/>
            <w:vAlign w:val="center"/>
          </w:tcPr>
          <w:p w14:paraId="25211D56">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r>
      <w:tr w14:paraId="16E6616A">
        <w:tblPrEx>
          <w:tblCellMar>
            <w:top w:w="0" w:type="dxa"/>
            <w:left w:w="10" w:type="dxa"/>
            <w:bottom w:w="0" w:type="dxa"/>
            <w:right w:w="10" w:type="dxa"/>
          </w:tblCellMar>
        </w:tblPrEx>
        <w:trPr>
          <w:trHeight w:val="426" w:hRule="exact"/>
          <w:jc w:val="center"/>
        </w:trPr>
        <w:tc>
          <w:tcPr>
            <w:tcW w:w="948" w:type="dxa"/>
            <w:vMerge w:val="continue"/>
            <w:tcBorders>
              <w:left w:val="single" w:color="auto" w:sz="4" w:space="0"/>
            </w:tcBorders>
            <w:shd w:val="clear" w:color="auto" w:fill="FFFFFF"/>
            <w:vAlign w:val="center"/>
          </w:tcPr>
          <w:p w14:paraId="47EDF6ED">
            <w:pPr>
              <w:jc w:val="center"/>
              <w:rPr>
                <w:rFonts w:hint="eastAsia" w:ascii="宋体" w:hAnsi="宋体" w:eastAsia="宋体" w:cs="宋体"/>
                <w:spacing w:val="0"/>
                <w:w w:val="100"/>
                <w:position w:val="0"/>
                <w:sz w:val="24"/>
                <w:szCs w:val="24"/>
              </w:rPr>
            </w:pPr>
          </w:p>
        </w:tc>
        <w:tc>
          <w:tcPr>
            <w:tcW w:w="744" w:type="dxa"/>
            <w:tcBorders>
              <w:top w:val="single" w:color="auto" w:sz="4" w:space="0"/>
              <w:left w:val="single" w:color="auto" w:sz="4" w:space="0"/>
            </w:tcBorders>
            <w:shd w:val="clear" w:color="auto" w:fill="FFFFFF"/>
            <w:vAlign w:val="center"/>
          </w:tcPr>
          <w:p w14:paraId="19047F2E">
            <w:pPr>
              <w:jc w:val="center"/>
              <w:rPr>
                <w:rFonts w:hint="eastAsia" w:ascii="宋体" w:hAnsi="宋体" w:eastAsia="宋体" w:cs="宋体"/>
                <w:spacing w:val="0"/>
                <w:w w:val="100"/>
                <w:position w:val="0"/>
                <w:sz w:val="24"/>
                <w:szCs w:val="24"/>
                <w:lang w:val="zh-TW" w:eastAsia="zh-TW"/>
              </w:rPr>
            </w:pPr>
            <w:r>
              <w:rPr>
                <w:rFonts w:hint="eastAsia" w:ascii="宋体" w:hAnsi="宋体" w:eastAsia="宋体" w:cs="宋体"/>
                <w:spacing w:val="0"/>
                <w:w w:val="100"/>
                <w:position w:val="0"/>
                <w:sz w:val="24"/>
                <w:szCs w:val="24"/>
              </w:rPr>
              <w:t>Ⅳ</w:t>
            </w:r>
          </w:p>
        </w:tc>
        <w:tc>
          <w:tcPr>
            <w:tcW w:w="2936" w:type="dxa"/>
            <w:gridSpan w:val="2"/>
            <w:tcBorders>
              <w:top w:val="single" w:color="auto" w:sz="4" w:space="0"/>
              <w:left w:val="single" w:color="auto" w:sz="4" w:space="0"/>
            </w:tcBorders>
            <w:shd w:val="clear" w:color="auto" w:fill="FFFFFF"/>
            <w:vAlign w:val="center"/>
          </w:tcPr>
          <w:p w14:paraId="6A0E621D">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准洁净手术室</w:t>
            </w:r>
          </w:p>
        </w:tc>
        <w:tc>
          <w:tcPr>
            <w:tcW w:w="1535" w:type="dxa"/>
            <w:gridSpan w:val="2"/>
            <w:tcBorders>
              <w:top w:val="single" w:color="auto" w:sz="4" w:space="0"/>
              <w:left w:val="single" w:color="auto" w:sz="4" w:space="0"/>
            </w:tcBorders>
            <w:shd w:val="clear" w:color="auto" w:fill="FFFFFF"/>
            <w:vAlign w:val="center"/>
          </w:tcPr>
          <w:p w14:paraId="2EE69F07">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c>
          <w:tcPr>
            <w:tcW w:w="1542" w:type="dxa"/>
            <w:gridSpan w:val="2"/>
            <w:tcBorders>
              <w:top w:val="single" w:color="auto" w:sz="4" w:space="0"/>
              <w:left w:val="single" w:color="auto" w:sz="4" w:space="0"/>
            </w:tcBorders>
            <w:shd w:val="clear" w:color="auto" w:fill="FFFFFF"/>
            <w:vAlign w:val="center"/>
          </w:tcPr>
          <w:p w14:paraId="13428D77">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12</w:t>
            </w:r>
          </w:p>
        </w:tc>
        <w:tc>
          <w:tcPr>
            <w:tcW w:w="2389" w:type="dxa"/>
            <w:tcBorders>
              <w:top w:val="single" w:color="auto" w:sz="4" w:space="0"/>
              <w:left w:val="single" w:color="auto" w:sz="4" w:space="0"/>
              <w:right w:val="single" w:color="auto" w:sz="4" w:space="0"/>
            </w:tcBorders>
            <w:shd w:val="clear" w:color="auto" w:fill="FFFFFF"/>
            <w:vAlign w:val="center"/>
          </w:tcPr>
          <w:p w14:paraId="366854C6">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r>
      <w:tr w14:paraId="2BEB7D1C">
        <w:tblPrEx>
          <w:tblCellMar>
            <w:top w:w="0" w:type="dxa"/>
            <w:left w:w="10" w:type="dxa"/>
            <w:bottom w:w="0" w:type="dxa"/>
            <w:right w:w="10" w:type="dxa"/>
          </w:tblCellMar>
        </w:tblPrEx>
        <w:trPr>
          <w:trHeight w:val="416" w:hRule="exact"/>
          <w:jc w:val="center"/>
        </w:trPr>
        <w:tc>
          <w:tcPr>
            <w:tcW w:w="948" w:type="dxa"/>
            <w:vMerge w:val="restart"/>
            <w:tcBorders>
              <w:top w:val="single" w:color="auto" w:sz="4" w:space="0"/>
              <w:left w:val="single" w:color="auto" w:sz="4" w:space="0"/>
            </w:tcBorders>
            <w:shd w:val="clear" w:color="auto" w:fill="FFFFFF"/>
            <w:vAlign w:val="center"/>
          </w:tcPr>
          <w:p w14:paraId="316682F7">
            <w:pPr>
              <w:jc w:val="center"/>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洁净辅</w:t>
            </w:r>
          </w:p>
          <w:p w14:paraId="364589ED">
            <w:pPr>
              <w:jc w:val="center"/>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助用房</w:t>
            </w:r>
          </w:p>
        </w:tc>
        <w:tc>
          <w:tcPr>
            <w:tcW w:w="744" w:type="dxa"/>
            <w:tcBorders>
              <w:top w:val="single" w:color="auto" w:sz="4" w:space="0"/>
              <w:left w:val="single" w:color="auto" w:sz="4" w:space="0"/>
            </w:tcBorders>
            <w:shd w:val="clear" w:color="auto" w:fill="FFFFFF"/>
            <w:vAlign w:val="center"/>
          </w:tcPr>
          <w:p w14:paraId="543FF1C2">
            <w:pPr>
              <w:jc w:val="center"/>
              <w:rPr>
                <w:rFonts w:hint="eastAsia" w:ascii="宋体" w:hAnsi="宋体" w:eastAsia="宋体" w:cs="宋体"/>
                <w:spacing w:val="0"/>
                <w:w w:val="100"/>
                <w:position w:val="0"/>
                <w:sz w:val="24"/>
                <w:szCs w:val="24"/>
                <w:lang w:val="zh-TW" w:eastAsia="zh-TW"/>
              </w:rPr>
            </w:pPr>
            <w:r>
              <w:rPr>
                <w:rFonts w:hint="eastAsia" w:ascii="宋体" w:hAnsi="宋体" w:eastAsia="宋体" w:cs="宋体"/>
                <w:spacing w:val="0"/>
                <w:w w:val="100"/>
                <w:position w:val="0"/>
                <w:sz w:val="24"/>
                <w:szCs w:val="24"/>
                <w:lang w:val="en-US" w:eastAsia="en-US"/>
              </w:rPr>
              <w:t>Ⅰ～Ⅱ</w:t>
            </w:r>
          </w:p>
        </w:tc>
        <w:tc>
          <w:tcPr>
            <w:tcW w:w="2936" w:type="dxa"/>
            <w:gridSpan w:val="2"/>
            <w:tcBorders>
              <w:top w:val="single" w:color="auto" w:sz="4" w:space="0"/>
              <w:left w:val="single" w:color="auto" w:sz="4" w:space="0"/>
            </w:tcBorders>
            <w:shd w:val="clear" w:color="auto" w:fill="FFFFFF"/>
            <w:vAlign w:val="center"/>
          </w:tcPr>
          <w:p w14:paraId="3AA6A6E1">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需要无菌操作的特殊用房</w:t>
            </w:r>
          </w:p>
        </w:tc>
        <w:tc>
          <w:tcPr>
            <w:tcW w:w="1535" w:type="dxa"/>
            <w:gridSpan w:val="2"/>
            <w:tcBorders>
              <w:top w:val="single" w:color="auto" w:sz="4" w:space="0"/>
              <w:left w:val="single" w:color="auto" w:sz="4" w:space="0"/>
            </w:tcBorders>
            <w:shd w:val="clear" w:color="auto" w:fill="FFFFFF"/>
            <w:vAlign w:val="center"/>
          </w:tcPr>
          <w:p w14:paraId="6E779700">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c>
          <w:tcPr>
            <w:tcW w:w="1542" w:type="dxa"/>
            <w:gridSpan w:val="2"/>
            <w:tcBorders>
              <w:top w:val="single" w:color="auto" w:sz="4" w:space="0"/>
              <w:left w:val="single" w:color="auto" w:sz="4" w:space="0"/>
            </w:tcBorders>
            <w:shd w:val="clear" w:color="auto" w:fill="FFFFFF"/>
            <w:vAlign w:val="center"/>
          </w:tcPr>
          <w:p w14:paraId="3C277185">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c>
          <w:tcPr>
            <w:tcW w:w="2389" w:type="dxa"/>
            <w:tcBorders>
              <w:top w:val="single" w:color="auto" w:sz="4" w:space="0"/>
              <w:left w:val="single" w:color="auto" w:sz="4" w:space="0"/>
              <w:right w:val="single" w:color="auto" w:sz="4" w:space="0"/>
            </w:tcBorders>
            <w:shd w:val="clear" w:color="auto" w:fill="FFFFFF"/>
            <w:vAlign w:val="center"/>
          </w:tcPr>
          <w:p w14:paraId="24AFAFF6">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en-US"/>
              </w:rPr>
              <w:t>0.20</w:t>
            </w:r>
            <w:r>
              <w:rPr>
                <w:rFonts w:hint="eastAsia" w:ascii="宋体" w:hAnsi="宋体" w:eastAsia="宋体" w:cs="宋体"/>
                <w:spacing w:val="0"/>
                <w:w w:val="100"/>
                <w:position w:val="0"/>
                <w:sz w:val="24"/>
                <w:szCs w:val="24"/>
              </w:rPr>
              <w:t>～</w:t>
            </w:r>
            <w:r>
              <w:rPr>
                <w:rFonts w:hint="eastAsia" w:ascii="宋体" w:hAnsi="宋体" w:eastAsia="宋体" w:cs="宋体"/>
                <w:spacing w:val="0"/>
                <w:w w:val="100"/>
                <w:position w:val="0"/>
                <w:sz w:val="24"/>
                <w:szCs w:val="24"/>
                <w:lang w:val="en-US" w:eastAsia="en-US"/>
              </w:rPr>
              <w:t>0.25</w:t>
            </w:r>
          </w:p>
        </w:tc>
      </w:tr>
      <w:tr w14:paraId="7183D5BB">
        <w:tblPrEx>
          <w:tblCellMar>
            <w:top w:w="0" w:type="dxa"/>
            <w:left w:w="10" w:type="dxa"/>
            <w:bottom w:w="0" w:type="dxa"/>
            <w:right w:w="10" w:type="dxa"/>
          </w:tblCellMar>
        </w:tblPrEx>
        <w:trPr>
          <w:trHeight w:val="426" w:hRule="exact"/>
          <w:jc w:val="center"/>
        </w:trPr>
        <w:tc>
          <w:tcPr>
            <w:tcW w:w="948" w:type="dxa"/>
            <w:vMerge w:val="continue"/>
            <w:tcBorders>
              <w:left w:val="single" w:color="auto" w:sz="4" w:space="0"/>
            </w:tcBorders>
            <w:shd w:val="clear" w:color="auto" w:fill="FFFFFF"/>
            <w:textDirection w:val="tbRlV"/>
            <w:vAlign w:val="center"/>
          </w:tcPr>
          <w:p w14:paraId="4C9F0DD3">
            <w:pPr>
              <w:jc w:val="center"/>
              <w:rPr>
                <w:rFonts w:hint="eastAsia" w:ascii="宋体" w:hAnsi="宋体" w:eastAsia="宋体" w:cs="宋体"/>
                <w:spacing w:val="0"/>
                <w:w w:val="100"/>
                <w:position w:val="0"/>
                <w:sz w:val="24"/>
                <w:szCs w:val="24"/>
              </w:rPr>
            </w:pPr>
          </w:p>
        </w:tc>
        <w:tc>
          <w:tcPr>
            <w:tcW w:w="744" w:type="dxa"/>
            <w:tcBorders>
              <w:top w:val="single" w:color="auto" w:sz="4" w:space="0"/>
              <w:left w:val="single" w:color="auto" w:sz="4" w:space="0"/>
            </w:tcBorders>
            <w:shd w:val="clear" w:color="auto" w:fill="FFFFFF"/>
            <w:vAlign w:val="center"/>
          </w:tcPr>
          <w:p w14:paraId="424AB046">
            <w:pPr>
              <w:jc w:val="center"/>
              <w:rPr>
                <w:rFonts w:hint="eastAsia" w:ascii="宋体" w:hAnsi="宋体" w:eastAsia="宋体" w:cs="宋体"/>
                <w:spacing w:val="0"/>
                <w:w w:val="100"/>
                <w:position w:val="0"/>
                <w:sz w:val="24"/>
                <w:szCs w:val="24"/>
                <w:lang w:val="zh-TW" w:eastAsia="zh-TW"/>
              </w:rPr>
            </w:pPr>
            <w:r>
              <w:rPr>
                <w:rFonts w:hint="eastAsia" w:ascii="宋体" w:hAnsi="宋体" w:eastAsia="宋体" w:cs="宋体"/>
                <w:spacing w:val="0"/>
                <w:w w:val="100"/>
                <w:position w:val="0"/>
                <w:sz w:val="24"/>
                <w:szCs w:val="24"/>
              </w:rPr>
              <w:t>Ⅱ～</w:t>
            </w:r>
            <w:r>
              <w:rPr>
                <w:rFonts w:hint="eastAsia" w:ascii="宋体" w:hAnsi="宋体" w:eastAsia="宋体" w:cs="宋体"/>
                <w:spacing w:val="0"/>
                <w:w w:val="100"/>
                <w:position w:val="0"/>
                <w:sz w:val="24"/>
                <w:szCs w:val="24"/>
                <w:lang w:val="en-US" w:eastAsia="en-US"/>
              </w:rPr>
              <w:t>Ⅲ</w:t>
            </w:r>
          </w:p>
        </w:tc>
        <w:tc>
          <w:tcPr>
            <w:tcW w:w="2936" w:type="dxa"/>
            <w:gridSpan w:val="2"/>
            <w:tcBorders>
              <w:top w:val="single" w:color="auto" w:sz="4" w:space="0"/>
              <w:left w:val="single" w:color="auto" w:sz="4" w:space="0"/>
            </w:tcBorders>
            <w:shd w:val="clear" w:color="auto" w:fill="FFFFFF"/>
            <w:vAlign w:val="center"/>
          </w:tcPr>
          <w:p w14:paraId="04E8FFD0">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体外循环灌注专用准备室</w:t>
            </w:r>
          </w:p>
        </w:tc>
        <w:tc>
          <w:tcPr>
            <w:tcW w:w="1535" w:type="dxa"/>
            <w:gridSpan w:val="2"/>
            <w:tcBorders>
              <w:top w:val="single" w:color="auto" w:sz="4" w:space="0"/>
              <w:left w:val="single" w:color="auto" w:sz="4" w:space="0"/>
            </w:tcBorders>
            <w:shd w:val="clear" w:color="auto" w:fill="FFFFFF"/>
            <w:vAlign w:val="center"/>
          </w:tcPr>
          <w:p w14:paraId="59983B28">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c>
          <w:tcPr>
            <w:tcW w:w="1542" w:type="dxa"/>
            <w:gridSpan w:val="2"/>
            <w:tcBorders>
              <w:top w:val="single" w:color="auto" w:sz="4" w:space="0"/>
              <w:left w:val="single" w:color="auto" w:sz="4" w:space="0"/>
            </w:tcBorders>
            <w:shd w:val="clear" w:color="auto" w:fill="FFFFFF"/>
            <w:vAlign w:val="center"/>
          </w:tcPr>
          <w:p w14:paraId="03BE4414">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12</w:t>
            </w:r>
          </w:p>
        </w:tc>
        <w:tc>
          <w:tcPr>
            <w:tcW w:w="2389" w:type="dxa"/>
            <w:tcBorders>
              <w:top w:val="single" w:color="auto" w:sz="4" w:space="0"/>
              <w:left w:val="single" w:color="auto" w:sz="4" w:space="0"/>
              <w:right w:val="single" w:color="auto" w:sz="4" w:space="0"/>
            </w:tcBorders>
            <w:shd w:val="clear" w:color="auto" w:fill="FFFFFF"/>
            <w:vAlign w:val="center"/>
          </w:tcPr>
          <w:p w14:paraId="2D49D0CF">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r>
      <w:tr w14:paraId="1C9D0F53">
        <w:tblPrEx>
          <w:tblCellMar>
            <w:top w:w="0" w:type="dxa"/>
            <w:left w:w="10" w:type="dxa"/>
            <w:bottom w:w="0" w:type="dxa"/>
            <w:right w:w="10" w:type="dxa"/>
          </w:tblCellMar>
        </w:tblPrEx>
        <w:trPr>
          <w:trHeight w:val="416" w:hRule="exact"/>
          <w:jc w:val="center"/>
        </w:trPr>
        <w:tc>
          <w:tcPr>
            <w:tcW w:w="948" w:type="dxa"/>
            <w:vMerge w:val="continue"/>
            <w:tcBorders>
              <w:left w:val="single" w:color="auto" w:sz="4" w:space="0"/>
            </w:tcBorders>
            <w:shd w:val="clear" w:color="auto" w:fill="FFFFFF"/>
            <w:textDirection w:val="tbRlV"/>
            <w:vAlign w:val="center"/>
          </w:tcPr>
          <w:p w14:paraId="0D5E0296">
            <w:pPr>
              <w:jc w:val="center"/>
              <w:rPr>
                <w:rFonts w:hint="eastAsia" w:ascii="宋体" w:hAnsi="宋体" w:eastAsia="宋体" w:cs="宋体"/>
                <w:spacing w:val="0"/>
                <w:w w:val="100"/>
                <w:position w:val="0"/>
                <w:sz w:val="24"/>
                <w:szCs w:val="24"/>
              </w:rPr>
            </w:pPr>
          </w:p>
        </w:tc>
        <w:tc>
          <w:tcPr>
            <w:tcW w:w="744" w:type="dxa"/>
            <w:tcBorders>
              <w:top w:val="single" w:color="auto" w:sz="4" w:space="0"/>
              <w:left w:val="single" w:color="auto" w:sz="4" w:space="0"/>
            </w:tcBorders>
            <w:shd w:val="clear" w:color="auto" w:fill="FFFFFF"/>
            <w:vAlign w:val="center"/>
          </w:tcPr>
          <w:p w14:paraId="429E0E18">
            <w:pPr>
              <w:jc w:val="center"/>
              <w:rPr>
                <w:rFonts w:hint="eastAsia" w:ascii="宋体" w:hAnsi="宋体" w:eastAsia="宋体" w:cs="宋体"/>
                <w:spacing w:val="0"/>
                <w:w w:val="100"/>
                <w:position w:val="0"/>
                <w:sz w:val="24"/>
                <w:szCs w:val="24"/>
                <w:lang w:val="zh-TW" w:eastAsia="zh-TW"/>
              </w:rPr>
            </w:pPr>
            <w:r>
              <w:rPr>
                <w:rFonts w:hint="eastAsia" w:ascii="宋体" w:hAnsi="宋体" w:eastAsia="宋体" w:cs="宋体"/>
                <w:spacing w:val="0"/>
                <w:w w:val="100"/>
                <w:position w:val="0"/>
                <w:sz w:val="24"/>
                <w:szCs w:val="24"/>
              </w:rPr>
              <w:t>Ⅲ～Ⅳ</w:t>
            </w:r>
          </w:p>
        </w:tc>
        <w:tc>
          <w:tcPr>
            <w:tcW w:w="2936" w:type="dxa"/>
            <w:gridSpan w:val="2"/>
            <w:tcBorders>
              <w:top w:val="single" w:color="auto" w:sz="4" w:space="0"/>
              <w:left w:val="single" w:color="auto" w:sz="4" w:space="0"/>
            </w:tcBorders>
            <w:shd w:val="clear" w:color="auto" w:fill="FFFFFF"/>
            <w:vAlign w:val="center"/>
          </w:tcPr>
          <w:p w14:paraId="3A731A00">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手术室前室</w:t>
            </w:r>
          </w:p>
        </w:tc>
        <w:tc>
          <w:tcPr>
            <w:tcW w:w="1535" w:type="dxa"/>
            <w:gridSpan w:val="2"/>
            <w:tcBorders>
              <w:top w:val="single" w:color="auto" w:sz="4" w:space="0"/>
              <w:left w:val="single" w:color="auto" w:sz="4" w:space="0"/>
            </w:tcBorders>
            <w:shd w:val="clear" w:color="auto" w:fill="FFFFFF"/>
            <w:vAlign w:val="center"/>
          </w:tcPr>
          <w:p w14:paraId="46391FA4">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c>
          <w:tcPr>
            <w:tcW w:w="1542" w:type="dxa"/>
            <w:gridSpan w:val="2"/>
            <w:tcBorders>
              <w:top w:val="single" w:color="auto" w:sz="4" w:space="0"/>
              <w:left w:val="single" w:color="auto" w:sz="4" w:space="0"/>
            </w:tcBorders>
            <w:shd w:val="clear" w:color="auto" w:fill="FFFFFF"/>
            <w:vAlign w:val="center"/>
          </w:tcPr>
          <w:p w14:paraId="52542A6F">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8</w:t>
            </w:r>
          </w:p>
        </w:tc>
        <w:tc>
          <w:tcPr>
            <w:tcW w:w="2389" w:type="dxa"/>
            <w:tcBorders>
              <w:top w:val="single" w:color="auto" w:sz="4" w:space="0"/>
              <w:left w:val="single" w:color="auto" w:sz="4" w:space="0"/>
              <w:right w:val="single" w:color="auto" w:sz="4" w:space="0"/>
            </w:tcBorders>
            <w:shd w:val="clear" w:color="auto" w:fill="FFFFFF"/>
            <w:vAlign w:val="center"/>
          </w:tcPr>
          <w:p w14:paraId="6A7A508D">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r>
      <w:tr w14:paraId="4375E3FF">
        <w:tblPrEx>
          <w:tblCellMar>
            <w:top w:w="0" w:type="dxa"/>
            <w:left w:w="10" w:type="dxa"/>
            <w:bottom w:w="0" w:type="dxa"/>
            <w:right w:w="10" w:type="dxa"/>
          </w:tblCellMar>
        </w:tblPrEx>
        <w:trPr>
          <w:trHeight w:val="416" w:hRule="exact"/>
          <w:jc w:val="center"/>
        </w:trPr>
        <w:tc>
          <w:tcPr>
            <w:tcW w:w="948" w:type="dxa"/>
            <w:vMerge w:val="continue"/>
            <w:tcBorders>
              <w:left w:val="single" w:color="auto" w:sz="4" w:space="0"/>
            </w:tcBorders>
            <w:shd w:val="clear" w:color="auto" w:fill="FFFFFF"/>
            <w:textDirection w:val="tbRlV"/>
            <w:vAlign w:val="center"/>
          </w:tcPr>
          <w:p w14:paraId="6C8CA2F0">
            <w:pPr>
              <w:jc w:val="center"/>
              <w:rPr>
                <w:rFonts w:hint="eastAsia" w:ascii="宋体" w:hAnsi="宋体" w:eastAsia="宋体" w:cs="宋体"/>
                <w:spacing w:val="0"/>
                <w:w w:val="100"/>
                <w:position w:val="0"/>
                <w:sz w:val="24"/>
                <w:szCs w:val="24"/>
              </w:rPr>
            </w:pPr>
          </w:p>
        </w:tc>
        <w:tc>
          <w:tcPr>
            <w:tcW w:w="744" w:type="dxa"/>
            <w:vMerge w:val="restart"/>
            <w:tcBorders>
              <w:top w:val="single" w:color="auto" w:sz="4" w:space="0"/>
              <w:left w:val="single" w:color="auto" w:sz="4" w:space="0"/>
            </w:tcBorders>
            <w:shd w:val="clear" w:color="auto" w:fill="FFFFFF"/>
            <w:vAlign w:val="center"/>
          </w:tcPr>
          <w:p w14:paraId="3ECCCD74">
            <w:pPr>
              <w:jc w:val="center"/>
              <w:rPr>
                <w:rFonts w:hint="eastAsia" w:ascii="宋体" w:hAnsi="宋体" w:eastAsia="宋体" w:cs="宋体"/>
                <w:spacing w:val="0"/>
                <w:w w:val="100"/>
                <w:position w:val="0"/>
                <w:sz w:val="24"/>
                <w:szCs w:val="24"/>
                <w:lang w:val="zh-TW" w:eastAsia="zh-TW"/>
              </w:rPr>
            </w:pPr>
            <w:r>
              <w:rPr>
                <w:rFonts w:hint="eastAsia" w:ascii="宋体" w:hAnsi="宋体" w:eastAsia="宋体" w:cs="宋体"/>
                <w:spacing w:val="0"/>
                <w:w w:val="100"/>
                <w:position w:val="0"/>
                <w:sz w:val="24"/>
                <w:szCs w:val="24"/>
              </w:rPr>
              <w:t>Ⅳ</w:t>
            </w:r>
          </w:p>
        </w:tc>
        <w:tc>
          <w:tcPr>
            <w:tcW w:w="2936" w:type="dxa"/>
            <w:gridSpan w:val="2"/>
            <w:tcBorders>
              <w:top w:val="single" w:color="auto" w:sz="4" w:space="0"/>
              <w:left w:val="single" w:color="auto" w:sz="4" w:space="0"/>
            </w:tcBorders>
            <w:shd w:val="clear" w:color="auto" w:fill="FFFFFF"/>
            <w:vAlign w:val="center"/>
          </w:tcPr>
          <w:p w14:paraId="6DEC5022">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无菌敷料室</w:t>
            </w:r>
          </w:p>
        </w:tc>
        <w:tc>
          <w:tcPr>
            <w:tcW w:w="1535" w:type="dxa"/>
            <w:gridSpan w:val="2"/>
            <w:tcBorders>
              <w:top w:val="single" w:color="auto" w:sz="4" w:space="0"/>
              <w:left w:val="single" w:color="auto" w:sz="4" w:space="0"/>
            </w:tcBorders>
            <w:shd w:val="clear" w:color="auto" w:fill="FFFFFF"/>
            <w:vAlign w:val="center"/>
          </w:tcPr>
          <w:p w14:paraId="39BBA1ED">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c>
          <w:tcPr>
            <w:tcW w:w="1542" w:type="dxa"/>
            <w:gridSpan w:val="2"/>
            <w:tcBorders>
              <w:top w:val="single" w:color="auto" w:sz="4" w:space="0"/>
              <w:left w:val="single" w:color="auto" w:sz="4" w:space="0"/>
            </w:tcBorders>
            <w:shd w:val="clear" w:color="auto" w:fill="FFFFFF"/>
            <w:vAlign w:val="center"/>
          </w:tcPr>
          <w:p w14:paraId="527E16BE">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12</w:t>
            </w:r>
          </w:p>
        </w:tc>
        <w:tc>
          <w:tcPr>
            <w:tcW w:w="2389" w:type="dxa"/>
            <w:tcBorders>
              <w:top w:val="single" w:color="auto" w:sz="4" w:space="0"/>
              <w:left w:val="single" w:color="auto" w:sz="4" w:space="0"/>
              <w:right w:val="single" w:color="auto" w:sz="4" w:space="0"/>
            </w:tcBorders>
            <w:shd w:val="clear" w:color="auto" w:fill="FFFFFF"/>
            <w:vAlign w:val="center"/>
          </w:tcPr>
          <w:p w14:paraId="4FD9E22D">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r>
      <w:tr w14:paraId="2D022D4E">
        <w:tblPrEx>
          <w:tblCellMar>
            <w:top w:w="0" w:type="dxa"/>
            <w:left w:w="10" w:type="dxa"/>
            <w:bottom w:w="0" w:type="dxa"/>
            <w:right w:w="10" w:type="dxa"/>
          </w:tblCellMar>
        </w:tblPrEx>
        <w:trPr>
          <w:trHeight w:val="822" w:hRule="exact"/>
          <w:jc w:val="center"/>
        </w:trPr>
        <w:tc>
          <w:tcPr>
            <w:tcW w:w="948" w:type="dxa"/>
            <w:vMerge w:val="continue"/>
            <w:tcBorders>
              <w:left w:val="single" w:color="auto" w:sz="4" w:space="0"/>
            </w:tcBorders>
            <w:shd w:val="clear" w:color="auto" w:fill="FFFFFF"/>
            <w:textDirection w:val="tbRlV"/>
            <w:vAlign w:val="center"/>
          </w:tcPr>
          <w:p w14:paraId="0F07C271">
            <w:pPr>
              <w:jc w:val="center"/>
              <w:rPr>
                <w:rFonts w:hint="eastAsia" w:ascii="宋体" w:hAnsi="宋体" w:eastAsia="宋体" w:cs="宋体"/>
                <w:spacing w:val="0"/>
                <w:w w:val="100"/>
                <w:position w:val="0"/>
                <w:sz w:val="24"/>
                <w:szCs w:val="24"/>
              </w:rPr>
            </w:pPr>
          </w:p>
        </w:tc>
        <w:tc>
          <w:tcPr>
            <w:tcW w:w="744" w:type="dxa"/>
            <w:vMerge w:val="continue"/>
            <w:tcBorders>
              <w:left w:val="single" w:color="auto" w:sz="4" w:space="0"/>
            </w:tcBorders>
            <w:shd w:val="clear" w:color="auto" w:fill="FFFFFF"/>
            <w:vAlign w:val="center"/>
          </w:tcPr>
          <w:p w14:paraId="03B234D6">
            <w:pPr>
              <w:jc w:val="center"/>
              <w:rPr>
                <w:rFonts w:hint="eastAsia" w:ascii="宋体" w:hAnsi="宋体" w:eastAsia="宋体" w:cs="宋体"/>
                <w:spacing w:val="0"/>
                <w:w w:val="100"/>
                <w:position w:val="0"/>
                <w:sz w:val="24"/>
                <w:szCs w:val="24"/>
              </w:rPr>
            </w:pPr>
          </w:p>
        </w:tc>
        <w:tc>
          <w:tcPr>
            <w:tcW w:w="2936" w:type="dxa"/>
            <w:gridSpan w:val="2"/>
            <w:tcBorders>
              <w:top w:val="single" w:color="auto" w:sz="4" w:space="0"/>
              <w:left w:val="single" w:color="auto" w:sz="4" w:space="0"/>
            </w:tcBorders>
            <w:shd w:val="clear" w:color="auto" w:fill="FFFFFF"/>
            <w:vAlign w:val="center"/>
          </w:tcPr>
          <w:p w14:paraId="53400B97">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未拆封器械、无菌药品、一次性物品室和精密仪器存放室</w:t>
            </w:r>
          </w:p>
        </w:tc>
        <w:tc>
          <w:tcPr>
            <w:tcW w:w="1535" w:type="dxa"/>
            <w:gridSpan w:val="2"/>
            <w:tcBorders>
              <w:top w:val="single" w:color="auto" w:sz="4" w:space="0"/>
              <w:left w:val="single" w:color="auto" w:sz="4" w:space="0"/>
            </w:tcBorders>
            <w:shd w:val="clear" w:color="auto" w:fill="FFFFFF"/>
            <w:vAlign w:val="center"/>
          </w:tcPr>
          <w:p w14:paraId="6AF1FEC2">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c>
          <w:tcPr>
            <w:tcW w:w="1542" w:type="dxa"/>
            <w:gridSpan w:val="2"/>
            <w:tcBorders>
              <w:top w:val="single" w:color="auto" w:sz="4" w:space="0"/>
              <w:left w:val="single" w:color="auto" w:sz="4" w:space="0"/>
            </w:tcBorders>
            <w:shd w:val="clear" w:color="auto" w:fill="FFFFFF"/>
            <w:vAlign w:val="center"/>
          </w:tcPr>
          <w:p w14:paraId="63D27EF7">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10</w:t>
            </w:r>
          </w:p>
        </w:tc>
        <w:tc>
          <w:tcPr>
            <w:tcW w:w="2389" w:type="dxa"/>
            <w:tcBorders>
              <w:top w:val="single" w:color="auto" w:sz="4" w:space="0"/>
              <w:left w:val="single" w:color="auto" w:sz="4" w:space="0"/>
              <w:right w:val="single" w:color="auto" w:sz="4" w:space="0"/>
            </w:tcBorders>
            <w:shd w:val="clear" w:color="auto" w:fill="FFFFFF"/>
            <w:vAlign w:val="center"/>
          </w:tcPr>
          <w:p w14:paraId="1F54A03E">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r>
      <w:tr w14:paraId="198A5E94">
        <w:tblPrEx>
          <w:tblCellMar>
            <w:top w:w="0" w:type="dxa"/>
            <w:left w:w="10" w:type="dxa"/>
            <w:bottom w:w="0" w:type="dxa"/>
            <w:right w:w="10" w:type="dxa"/>
          </w:tblCellMar>
        </w:tblPrEx>
        <w:trPr>
          <w:trHeight w:val="426" w:hRule="exact"/>
          <w:jc w:val="center"/>
        </w:trPr>
        <w:tc>
          <w:tcPr>
            <w:tcW w:w="948" w:type="dxa"/>
            <w:vMerge w:val="continue"/>
            <w:tcBorders>
              <w:left w:val="single" w:color="auto" w:sz="4" w:space="0"/>
            </w:tcBorders>
            <w:shd w:val="clear" w:color="auto" w:fill="FFFFFF"/>
            <w:textDirection w:val="tbRlV"/>
            <w:vAlign w:val="center"/>
          </w:tcPr>
          <w:p w14:paraId="1C57E225">
            <w:pPr>
              <w:jc w:val="center"/>
              <w:rPr>
                <w:rFonts w:hint="eastAsia" w:ascii="宋体" w:hAnsi="宋体" w:eastAsia="宋体" w:cs="宋体"/>
                <w:spacing w:val="0"/>
                <w:w w:val="100"/>
                <w:position w:val="0"/>
                <w:sz w:val="24"/>
                <w:szCs w:val="24"/>
              </w:rPr>
            </w:pPr>
          </w:p>
        </w:tc>
        <w:tc>
          <w:tcPr>
            <w:tcW w:w="744" w:type="dxa"/>
            <w:vMerge w:val="continue"/>
            <w:tcBorders>
              <w:left w:val="single" w:color="auto" w:sz="4" w:space="0"/>
            </w:tcBorders>
            <w:shd w:val="clear" w:color="auto" w:fill="FFFFFF"/>
            <w:vAlign w:val="center"/>
          </w:tcPr>
          <w:p w14:paraId="3EDD6CD6">
            <w:pPr>
              <w:jc w:val="center"/>
              <w:rPr>
                <w:rFonts w:hint="eastAsia" w:ascii="宋体" w:hAnsi="宋体" w:eastAsia="宋体" w:cs="宋体"/>
                <w:spacing w:val="0"/>
                <w:w w:val="100"/>
                <w:position w:val="0"/>
                <w:sz w:val="24"/>
                <w:szCs w:val="24"/>
              </w:rPr>
            </w:pPr>
          </w:p>
        </w:tc>
        <w:tc>
          <w:tcPr>
            <w:tcW w:w="2936" w:type="dxa"/>
            <w:gridSpan w:val="2"/>
            <w:tcBorders>
              <w:top w:val="single" w:color="auto" w:sz="4" w:space="0"/>
              <w:left w:val="single" w:color="auto" w:sz="4" w:space="0"/>
            </w:tcBorders>
            <w:shd w:val="clear" w:color="auto" w:fill="FFFFFF"/>
            <w:vAlign w:val="center"/>
          </w:tcPr>
          <w:p w14:paraId="1A2A7E74">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护士站</w:t>
            </w:r>
          </w:p>
        </w:tc>
        <w:tc>
          <w:tcPr>
            <w:tcW w:w="1535" w:type="dxa"/>
            <w:gridSpan w:val="2"/>
            <w:tcBorders>
              <w:top w:val="single" w:color="auto" w:sz="4" w:space="0"/>
              <w:left w:val="single" w:color="auto" w:sz="4" w:space="0"/>
            </w:tcBorders>
            <w:shd w:val="clear" w:color="auto" w:fill="FFFFFF"/>
            <w:vAlign w:val="center"/>
          </w:tcPr>
          <w:p w14:paraId="3ED3DAB1">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c>
          <w:tcPr>
            <w:tcW w:w="1542" w:type="dxa"/>
            <w:gridSpan w:val="2"/>
            <w:tcBorders>
              <w:top w:val="single" w:color="auto" w:sz="4" w:space="0"/>
              <w:left w:val="single" w:color="auto" w:sz="4" w:space="0"/>
            </w:tcBorders>
            <w:shd w:val="clear" w:color="auto" w:fill="FFFFFF"/>
            <w:vAlign w:val="center"/>
          </w:tcPr>
          <w:p w14:paraId="0326DD7D">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10</w:t>
            </w:r>
          </w:p>
        </w:tc>
        <w:tc>
          <w:tcPr>
            <w:tcW w:w="2389" w:type="dxa"/>
            <w:tcBorders>
              <w:top w:val="single" w:color="auto" w:sz="4" w:space="0"/>
              <w:left w:val="single" w:color="auto" w:sz="4" w:space="0"/>
              <w:right w:val="single" w:color="auto" w:sz="4" w:space="0"/>
            </w:tcBorders>
            <w:shd w:val="clear" w:color="auto" w:fill="FFFFFF"/>
            <w:vAlign w:val="center"/>
          </w:tcPr>
          <w:p w14:paraId="76EA20EF">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r>
      <w:tr w14:paraId="65136215">
        <w:tblPrEx>
          <w:tblCellMar>
            <w:top w:w="0" w:type="dxa"/>
            <w:left w:w="10" w:type="dxa"/>
            <w:bottom w:w="0" w:type="dxa"/>
            <w:right w:w="10" w:type="dxa"/>
          </w:tblCellMar>
        </w:tblPrEx>
        <w:trPr>
          <w:trHeight w:val="416" w:hRule="exact"/>
          <w:jc w:val="center"/>
        </w:trPr>
        <w:tc>
          <w:tcPr>
            <w:tcW w:w="948" w:type="dxa"/>
            <w:vMerge w:val="continue"/>
            <w:tcBorders>
              <w:left w:val="single" w:color="auto" w:sz="4" w:space="0"/>
            </w:tcBorders>
            <w:shd w:val="clear" w:color="auto" w:fill="FFFFFF"/>
            <w:textDirection w:val="tbRlV"/>
            <w:vAlign w:val="center"/>
          </w:tcPr>
          <w:p w14:paraId="1543F4E1">
            <w:pPr>
              <w:jc w:val="center"/>
              <w:rPr>
                <w:rFonts w:hint="eastAsia" w:ascii="宋体" w:hAnsi="宋体" w:eastAsia="宋体" w:cs="宋体"/>
                <w:spacing w:val="0"/>
                <w:w w:val="100"/>
                <w:position w:val="0"/>
                <w:sz w:val="24"/>
                <w:szCs w:val="24"/>
              </w:rPr>
            </w:pPr>
          </w:p>
        </w:tc>
        <w:tc>
          <w:tcPr>
            <w:tcW w:w="744" w:type="dxa"/>
            <w:vMerge w:val="continue"/>
            <w:tcBorders>
              <w:left w:val="single" w:color="auto" w:sz="4" w:space="0"/>
            </w:tcBorders>
            <w:shd w:val="clear" w:color="auto" w:fill="FFFFFF"/>
            <w:vAlign w:val="center"/>
          </w:tcPr>
          <w:p w14:paraId="1C0976BB">
            <w:pPr>
              <w:jc w:val="center"/>
              <w:rPr>
                <w:rFonts w:hint="eastAsia" w:ascii="宋体" w:hAnsi="宋体" w:eastAsia="宋体" w:cs="宋体"/>
                <w:spacing w:val="0"/>
                <w:w w:val="100"/>
                <w:position w:val="0"/>
                <w:sz w:val="24"/>
                <w:szCs w:val="24"/>
              </w:rPr>
            </w:pPr>
          </w:p>
        </w:tc>
        <w:tc>
          <w:tcPr>
            <w:tcW w:w="2936" w:type="dxa"/>
            <w:gridSpan w:val="2"/>
            <w:tcBorders>
              <w:top w:val="single" w:color="auto" w:sz="4" w:space="0"/>
              <w:left w:val="single" w:color="auto" w:sz="4" w:space="0"/>
            </w:tcBorders>
            <w:shd w:val="clear" w:color="auto" w:fill="FFFFFF"/>
            <w:vAlign w:val="center"/>
          </w:tcPr>
          <w:p w14:paraId="4E6FE850">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预麻醉室</w:t>
            </w:r>
          </w:p>
        </w:tc>
        <w:tc>
          <w:tcPr>
            <w:tcW w:w="1535" w:type="dxa"/>
            <w:gridSpan w:val="2"/>
            <w:tcBorders>
              <w:top w:val="single" w:color="auto" w:sz="4" w:space="0"/>
              <w:left w:val="single" w:color="auto" w:sz="4" w:space="0"/>
            </w:tcBorders>
            <w:shd w:val="clear" w:color="auto" w:fill="FFFFFF"/>
            <w:vAlign w:val="center"/>
          </w:tcPr>
          <w:p w14:paraId="14CFD406">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c>
          <w:tcPr>
            <w:tcW w:w="1542" w:type="dxa"/>
            <w:gridSpan w:val="2"/>
            <w:tcBorders>
              <w:top w:val="single" w:color="auto" w:sz="4" w:space="0"/>
              <w:left w:val="single" w:color="auto" w:sz="4" w:space="0"/>
            </w:tcBorders>
            <w:shd w:val="clear" w:color="auto" w:fill="FFFFFF"/>
            <w:vAlign w:val="center"/>
          </w:tcPr>
          <w:p w14:paraId="50A98ABD">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10</w:t>
            </w:r>
          </w:p>
        </w:tc>
        <w:tc>
          <w:tcPr>
            <w:tcW w:w="2389" w:type="dxa"/>
            <w:tcBorders>
              <w:top w:val="single" w:color="auto" w:sz="4" w:space="0"/>
              <w:left w:val="single" w:color="auto" w:sz="4" w:space="0"/>
              <w:right w:val="single" w:color="auto" w:sz="4" w:space="0"/>
            </w:tcBorders>
            <w:shd w:val="clear" w:color="auto" w:fill="FFFFFF"/>
            <w:vAlign w:val="center"/>
          </w:tcPr>
          <w:p w14:paraId="44DB34D7">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r>
      <w:tr w14:paraId="3549E885">
        <w:tblPrEx>
          <w:tblCellMar>
            <w:top w:w="0" w:type="dxa"/>
            <w:left w:w="10" w:type="dxa"/>
            <w:bottom w:w="0" w:type="dxa"/>
            <w:right w:w="10" w:type="dxa"/>
          </w:tblCellMar>
        </w:tblPrEx>
        <w:trPr>
          <w:trHeight w:val="416" w:hRule="exact"/>
          <w:jc w:val="center"/>
        </w:trPr>
        <w:tc>
          <w:tcPr>
            <w:tcW w:w="948" w:type="dxa"/>
            <w:vMerge w:val="continue"/>
            <w:tcBorders>
              <w:left w:val="single" w:color="auto" w:sz="4" w:space="0"/>
            </w:tcBorders>
            <w:shd w:val="clear" w:color="auto" w:fill="FFFFFF"/>
            <w:textDirection w:val="tbRlV"/>
            <w:vAlign w:val="center"/>
          </w:tcPr>
          <w:p w14:paraId="4E376FBA">
            <w:pPr>
              <w:jc w:val="center"/>
              <w:rPr>
                <w:rFonts w:hint="eastAsia" w:ascii="宋体" w:hAnsi="宋体" w:eastAsia="宋体" w:cs="宋体"/>
                <w:spacing w:val="0"/>
                <w:w w:val="100"/>
                <w:position w:val="0"/>
                <w:sz w:val="24"/>
                <w:szCs w:val="24"/>
              </w:rPr>
            </w:pPr>
          </w:p>
        </w:tc>
        <w:tc>
          <w:tcPr>
            <w:tcW w:w="744" w:type="dxa"/>
            <w:vMerge w:val="continue"/>
            <w:tcBorders>
              <w:left w:val="single" w:color="auto" w:sz="4" w:space="0"/>
            </w:tcBorders>
            <w:shd w:val="clear" w:color="auto" w:fill="FFFFFF"/>
            <w:vAlign w:val="center"/>
          </w:tcPr>
          <w:p w14:paraId="680DB6A1">
            <w:pPr>
              <w:jc w:val="center"/>
              <w:rPr>
                <w:rFonts w:hint="eastAsia" w:ascii="宋体" w:hAnsi="宋体" w:eastAsia="宋体" w:cs="宋体"/>
                <w:spacing w:val="0"/>
                <w:w w:val="100"/>
                <w:position w:val="0"/>
                <w:sz w:val="24"/>
                <w:szCs w:val="24"/>
              </w:rPr>
            </w:pPr>
          </w:p>
        </w:tc>
        <w:tc>
          <w:tcPr>
            <w:tcW w:w="2936" w:type="dxa"/>
            <w:gridSpan w:val="2"/>
            <w:tcBorders>
              <w:top w:val="single" w:color="auto" w:sz="4" w:space="0"/>
              <w:left w:val="single" w:color="auto" w:sz="4" w:space="0"/>
            </w:tcBorders>
            <w:shd w:val="clear" w:color="auto" w:fill="FFFFFF"/>
            <w:vAlign w:val="center"/>
          </w:tcPr>
          <w:p w14:paraId="463ADF94">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刷手间</w:t>
            </w:r>
          </w:p>
        </w:tc>
        <w:tc>
          <w:tcPr>
            <w:tcW w:w="1535" w:type="dxa"/>
            <w:gridSpan w:val="2"/>
            <w:tcBorders>
              <w:top w:val="single" w:color="auto" w:sz="4" w:space="0"/>
              <w:left w:val="single" w:color="auto" w:sz="4" w:space="0"/>
            </w:tcBorders>
            <w:shd w:val="clear" w:color="auto" w:fill="FFFFFF"/>
            <w:vAlign w:val="center"/>
          </w:tcPr>
          <w:p w14:paraId="4B8B0114">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c>
          <w:tcPr>
            <w:tcW w:w="1542" w:type="dxa"/>
            <w:gridSpan w:val="2"/>
            <w:tcBorders>
              <w:top w:val="single" w:color="auto" w:sz="4" w:space="0"/>
              <w:left w:val="single" w:color="auto" w:sz="4" w:space="0"/>
            </w:tcBorders>
            <w:shd w:val="clear" w:color="auto" w:fill="FFFFFF"/>
            <w:vAlign w:val="center"/>
          </w:tcPr>
          <w:p w14:paraId="2911BB0F">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8</w:t>
            </w:r>
          </w:p>
        </w:tc>
        <w:tc>
          <w:tcPr>
            <w:tcW w:w="2389" w:type="dxa"/>
            <w:tcBorders>
              <w:top w:val="single" w:color="auto" w:sz="4" w:space="0"/>
              <w:left w:val="single" w:color="auto" w:sz="4" w:space="0"/>
              <w:right w:val="single" w:color="auto" w:sz="4" w:space="0"/>
            </w:tcBorders>
            <w:shd w:val="clear" w:color="auto" w:fill="FFFFFF"/>
            <w:vAlign w:val="center"/>
          </w:tcPr>
          <w:p w14:paraId="4B3A5B34">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r>
      <w:tr w14:paraId="10DFD2ED">
        <w:tblPrEx>
          <w:tblCellMar>
            <w:top w:w="0" w:type="dxa"/>
            <w:left w:w="10" w:type="dxa"/>
            <w:bottom w:w="0" w:type="dxa"/>
            <w:right w:w="10" w:type="dxa"/>
          </w:tblCellMar>
        </w:tblPrEx>
        <w:trPr>
          <w:trHeight w:val="416" w:hRule="exact"/>
          <w:jc w:val="center"/>
        </w:trPr>
        <w:tc>
          <w:tcPr>
            <w:tcW w:w="948" w:type="dxa"/>
            <w:vMerge w:val="continue"/>
            <w:tcBorders>
              <w:left w:val="single" w:color="auto" w:sz="4" w:space="0"/>
            </w:tcBorders>
            <w:shd w:val="clear" w:color="auto" w:fill="FFFFFF"/>
            <w:textDirection w:val="tbRlV"/>
            <w:vAlign w:val="center"/>
          </w:tcPr>
          <w:p w14:paraId="0B453003">
            <w:pPr>
              <w:jc w:val="center"/>
              <w:rPr>
                <w:rFonts w:hint="eastAsia" w:ascii="宋体" w:hAnsi="宋体" w:eastAsia="宋体" w:cs="宋体"/>
                <w:spacing w:val="0"/>
                <w:w w:val="100"/>
                <w:position w:val="0"/>
                <w:sz w:val="24"/>
                <w:szCs w:val="24"/>
              </w:rPr>
            </w:pPr>
          </w:p>
        </w:tc>
        <w:tc>
          <w:tcPr>
            <w:tcW w:w="744" w:type="dxa"/>
            <w:vMerge w:val="continue"/>
            <w:tcBorders>
              <w:left w:val="single" w:color="auto" w:sz="4" w:space="0"/>
            </w:tcBorders>
            <w:shd w:val="clear" w:color="auto" w:fill="FFFFFF"/>
            <w:vAlign w:val="center"/>
          </w:tcPr>
          <w:p w14:paraId="7F6771E7">
            <w:pPr>
              <w:jc w:val="center"/>
              <w:rPr>
                <w:rFonts w:hint="eastAsia" w:ascii="宋体" w:hAnsi="宋体" w:eastAsia="宋体" w:cs="宋体"/>
                <w:spacing w:val="0"/>
                <w:w w:val="100"/>
                <w:position w:val="0"/>
                <w:sz w:val="24"/>
                <w:szCs w:val="24"/>
              </w:rPr>
            </w:pPr>
          </w:p>
        </w:tc>
        <w:tc>
          <w:tcPr>
            <w:tcW w:w="2936" w:type="dxa"/>
            <w:gridSpan w:val="2"/>
            <w:tcBorders>
              <w:top w:val="single" w:color="auto" w:sz="4" w:space="0"/>
              <w:left w:val="single" w:color="auto" w:sz="4" w:space="0"/>
            </w:tcBorders>
            <w:shd w:val="clear" w:color="auto" w:fill="FFFFFF"/>
            <w:vAlign w:val="center"/>
          </w:tcPr>
          <w:p w14:paraId="08D65B5B">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洁净走廊</w:t>
            </w:r>
          </w:p>
        </w:tc>
        <w:tc>
          <w:tcPr>
            <w:tcW w:w="1535" w:type="dxa"/>
            <w:gridSpan w:val="2"/>
            <w:tcBorders>
              <w:top w:val="single" w:color="auto" w:sz="4" w:space="0"/>
              <w:left w:val="single" w:color="auto" w:sz="4" w:space="0"/>
            </w:tcBorders>
            <w:shd w:val="clear" w:color="auto" w:fill="FFFFFF"/>
            <w:vAlign w:val="center"/>
          </w:tcPr>
          <w:p w14:paraId="3485733B">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c>
          <w:tcPr>
            <w:tcW w:w="1542" w:type="dxa"/>
            <w:gridSpan w:val="2"/>
            <w:tcBorders>
              <w:top w:val="single" w:color="auto" w:sz="4" w:space="0"/>
              <w:left w:val="single" w:color="auto" w:sz="4" w:space="0"/>
            </w:tcBorders>
            <w:shd w:val="clear" w:color="auto" w:fill="FFFFFF"/>
            <w:vAlign w:val="center"/>
          </w:tcPr>
          <w:p w14:paraId="317E3977">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8</w:t>
            </w:r>
          </w:p>
        </w:tc>
        <w:tc>
          <w:tcPr>
            <w:tcW w:w="2389" w:type="dxa"/>
            <w:tcBorders>
              <w:top w:val="single" w:color="auto" w:sz="4" w:space="0"/>
              <w:left w:val="single" w:color="auto" w:sz="4" w:space="0"/>
              <w:right w:val="single" w:color="auto" w:sz="4" w:space="0"/>
            </w:tcBorders>
            <w:shd w:val="clear" w:color="auto" w:fill="FFFFFF"/>
            <w:vAlign w:val="center"/>
          </w:tcPr>
          <w:p w14:paraId="065B204E">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r>
      <w:tr w14:paraId="0F23311A">
        <w:tblPrEx>
          <w:tblCellMar>
            <w:top w:w="0" w:type="dxa"/>
            <w:left w:w="10" w:type="dxa"/>
            <w:bottom w:w="0" w:type="dxa"/>
            <w:right w:w="10" w:type="dxa"/>
          </w:tblCellMar>
        </w:tblPrEx>
        <w:trPr>
          <w:trHeight w:val="448" w:hRule="exact"/>
          <w:jc w:val="center"/>
        </w:trPr>
        <w:tc>
          <w:tcPr>
            <w:tcW w:w="948" w:type="dxa"/>
            <w:vMerge w:val="continue"/>
            <w:tcBorders>
              <w:left w:val="single" w:color="auto" w:sz="4" w:space="0"/>
              <w:bottom w:val="single" w:color="auto" w:sz="4" w:space="0"/>
            </w:tcBorders>
            <w:shd w:val="clear" w:color="auto" w:fill="FFFFFF"/>
            <w:textDirection w:val="tbRlV"/>
            <w:vAlign w:val="center"/>
          </w:tcPr>
          <w:p w14:paraId="0ACBF409">
            <w:pPr>
              <w:jc w:val="center"/>
              <w:rPr>
                <w:rFonts w:hint="eastAsia" w:ascii="宋体" w:hAnsi="宋体" w:eastAsia="宋体" w:cs="宋体"/>
                <w:spacing w:val="0"/>
                <w:w w:val="100"/>
                <w:position w:val="0"/>
                <w:sz w:val="24"/>
                <w:szCs w:val="24"/>
              </w:rPr>
            </w:pPr>
          </w:p>
        </w:tc>
        <w:tc>
          <w:tcPr>
            <w:tcW w:w="744" w:type="dxa"/>
            <w:vMerge w:val="continue"/>
            <w:tcBorders>
              <w:left w:val="single" w:color="auto" w:sz="4" w:space="0"/>
              <w:bottom w:val="single" w:color="auto" w:sz="4" w:space="0"/>
            </w:tcBorders>
            <w:shd w:val="clear" w:color="auto" w:fill="FFFFFF"/>
            <w:vAlign w:val="center"/>
          </w:tcPr>
          <w:p w14:paraId="326693BA">
            <w:pPr>
              <w:jc w:val="center"/>
              <w:rPr>
                <w:rFonts w:hint="eastAsia" w:ascii="宋体" w:hAnsi="宋体" w:eastAsia="宋体" w:cs="宋体"/>
                <w:spacing w:val="0"/>
                <w:w w:val="100"/>
                <w:position w:val="0"/>
                <w:sz w:val="24"/>
                <w:szCs w:val="24"/>
              </w:rPr>
            </w:pPr>
          </w:p>
        </w:tc>
        <w:tc>
          <w:tcPr>
            <w:tcW w:w="2936" w:type="dxa"/>
            <w:gridSpan w:val="2"/>
            <w:tcBorders>
              <w:top w:val="single" w:color="auto" w:sz="4" w:space="0"/>
              <w:left w:val="single" w:color="auto" w:sz="4" w:space="0"/>
              <w:bottom w:val="single" w:color="auto" w:sz="4" w:space="0"/>
            </w:tcBorders>
            <w:shd w:val="clear" w:color="auto" w:fill="FFFFFF"/>
            <w:vAlign w:val="center"/>
          </w:tcPr>
          <w:p w14:paraId="05D8619A">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恢复室</w:t>
            </w:r>
          </w:p>
        </w:tc>
        <w:tc>
          <w:tcPr>
            <w:tcW w:w="1535" w:type="dxa"/>
            <w:gridSpan w:val="2"/>
            <w:tcBorders>
              <w:top w:val="single" w:color="auto" w:sz="4" w:space="0"/>
              <w:left w:val="single" w:color="auto" w:sz="4" w:space="0"/>
              <w:bottom w:val="single" w:color="auto" w:sz="4" w:space="0"/>
            </w:tcBorders>
            <w:shd w:val="clear" w:color="auto" w:fill="FFFFFF"/>
            <w:vAlign w:val="center"/>
          </w:tcPr>
          <w:p w14:paraId="623CA50D">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c>
          <w:tcPr>
            <w:tcW w:w="1542" w:type="dxa"/>
            <w:gridSpan w:val="2"/>
            <w:tcBorders>
              <w:top w:val="single" w:color="auto" w:sz="4" w:space="0"/>
              <w:left w:val="single" w:color="auto" w:sz="4" w:space="0"/>
              <w:bottom w:val="single" w:color="auto" w:sz="4" w:space="0"/>
            </w:tcBorders>
            <w:shd w:val="clear" w:color="auto" w:fill="FFFFFF"/>
            <w:vAlign w:val="center"/>
          </w:tcPr>
          <w:p w14:paraId="619F3FA2">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8</w:t>
            </w:r>
          </w:p>
        </w:tc>
        <w:tc>
          <w:tcPr>
            <w:tcW w:w="2389" w:type="dxa"/>
            <w:tcBorders>
              <w:top w:val="single" w:color="auto" w:sz="4" w:space="0"/>
              <w:left w:val="single" w:color="auto" w:sz="4" w:space="0"/>
              <w:bottom w:val="single" w:color="auto" w:sz="4" w:space="0"/>
              <w:right w:val="single" w:color="auto" w:sz="4" w:space="0"/>
            </w:tcBorders>
            <w:shd w:val="clear" w:color="auto" w:fill="FFFFFF"/>
            <w:vAlign w:val="center"/>
          </w:tcPr>
          <w:p w14:paraId="6663D392">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r>
      <w:tr w14:paraId="3A03559B">
        <w:tblPrEx>
          <w:tblCellMar>
            <w:top w:w="0" w:type="dxa"/>
            <w:left w:w="10" w:type="dxa"/>
            <w:bottom w:w="0" w:type="dxa"/>
            <w:right w:w="10" w:type="dxa"/>
          </w:tblCellMar>
        </w:tblPrEx>
        <w:trPr>
          <w:trHeight w:val="436" w:hRule="exact"/>
          <w:jc w:val="center"/>
        </w:trPr>
        <w:tc>
          <w:tcPr>
            <w:tcW w:w="2950" w:type="dxa"/>
            <w:gridSpan w:val="3"/>
            <w:tcBorders>
              <w:top w:val="single" w:color="auto" w:sz="4" w:space="0"/>
              <w:left w:val="single" w:color="auto" w:sz="4" w:space="0"/>
            </w:tcBorders>
            <w:shd w:val="clear" w:color="auto" w:fill="FFFFFF"/>
            <w:vAlign w:val="center"/>
          </w:tcPr>
          <w:p w14:paraId="5D745437">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连通情况</w:t>
            </w:r>
          </w:p>
        </w:tc>
        <w:tc>
          <w:tcPr>
            <w:tcW w:w="1997" w:type="dxa"/>
            <w:gridSpan w:val="2"/>
            <w:tcBorders>
              <w:top w:val="single" w:color="auto" w:sz="4" w:space="0"/>
              <w:left w:val="single" w:color="auto" w:sz="4" w:space="0"/>
            </w:tcBorders>
            <w:shd w:val="clear" w:color="auto" w:fill="FFFFFF"/>
            <w:vAlign w:val="center"/>
          </w:tcPr>
          <w:p w14:paraId="2AF30401">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压差</w:t>
            </w:r>
          </w:p>
        </w:tc>
        <w:tc>
          <w:tcPr>
            <w:tcW w:w="2303" w:type="dxa"/>
            <w:gridSpan w:val="2"/>
            <w:tcBorders>
              <w:top w:val="single" w:color="auto" w:sz="4" w:space="0"/>
              <w:left w:val="single" w:color="auto" w:sz="4" w:space="0"/>
            </w:tcBorders>
            <w:shd w:val="clear" w:color="auto" w:fill="FFFFFF"/>
            <w:vAlign w:val="center"/>
          </w:tcPr>
          <w:p w14:paraId="18397425">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压差限值</w:t>
            </w:r>
          </w:p>
        </w:tc>
        <w:tc>
          <w:tcPr>
            <w:tcW w:w="2844" w:type="dxa"/>
            <w:gridSpan w:val="2"/>
            <w:tcBorders>
              <w:top w:val="single" w:color="auto" w:sz="4" w:space="0"/>
              <w:left w:val="single" w:color="auto" w:sz="4" w:space="0"/>
              <w:right w:val="single" w:color="auto" w:sz="4" w:space="0"/>
            </w:tcBorders>
            <w:shd w:val="clear" w:color="auto" w:fill="FFFFFF"/>
            <w:vAlign w:val="center"/>
          </w:tcPr>
          <w:p w14:paraId="3A25EA58">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备注</w:t>
            </w:r>
          </w:p>
        </w:tc>
      </w:tr>
      <w:tr w14:paraId="5878FD4F">
        <w:tblPrEx>
          <w:tblCellMar>
            <w:top w:w="0" w:type="dxa"/>
            <w:left w:w="10" w:type="dxa"/>
            <w:bottom w:w="0" w:type="dxa"/>
            <w:right w:w="10" w:type="dxa"/>
          </w:tblCellMar>
        </w:tblPrEx>
        <w:trPr>
          <w:trHeight w:val="416" w:hRule="exact"/>
          <w:jc w:val="center"/>
        </w:trPr>
        <w:tc>
          <w:tcPr>
            <w:tcW w:w="2950" w:type="dxa"/>
            <w:gridSpan w:val="3"/>
            <w:tcBorders>
              <w:top w:val="single" w:color="auto" w:sz="4" w:space="0"/>
              <w:left w:val="single" w:color="auto" w:sz="4" w:space="0"/>
            </w:tcBorders>
            <w:shd w:val="clear" w:color="auto" w:fill="FFFFFF"/>
            <w:vAlign w:val="center"/>
          </w:tcPr>
          <w:p w14:paraId="4C7A1731">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洁净度级别高→洁净度级别低</w:t>
            </w:r>
          </w:p>
        </w:tc>
        <w:tc>
          <w:tcPr>
            <w:tcW w:w="1997" w:type="dxa"/>
            <w:gridSpan w:val="2"/>
            <w:tcBorders>
              <w:top w:val="single" w:color="auto" w:sz="4" w:space="0"/>
              <w:left w:val="single" w:color="auto" w:sz="4" w:space="0"/>
            </w:tcBorders>
            <w:shd w:val="clear" w:color="auto" w:fill="FFFFFF"/>
            <w:vAlign w:val="center"/>
          </w:tcPr>
          <w:p w14:paraId="70DA3E75">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正</w:t>
            </w:r>
          </w:p>
        </w:tc>
        <w:tc>
          <w:tcPr>
            <w:tcW w:w="2303" w:type="dxa"/>
            <w:gridSpan w:val="2"/>
            <w:tcBorders>
              <w:top w:val="single" w:color="auto" w:sz="4" w:space="0"/>
              <w:left w:val="single" w:color="auto" w:sz="4" w:space="0"/>
            </w:tcBorders>
            <w:shd w:val="clear" w:color="auto" w:fill="FFFFFF"/>
            <w:vAlign w:val="center"/>
          </w:tcPr>
          <w:p w14:paraId="4AA40D7B">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 xml:space="preserve">5～20 </w:t>
            </w:r>
            <w:r>
              <w:rPr>
                <w:rFonts w:hint="eastAsia" w:ascii="宋体" w:hAnsi="宋体" w:eastAsia="宋体" w:cs="宋体"/>
                <w:spacing w:val="0"/>
                <w:w w:val="100"/>
                <w:position w:val="0"/>
                <w:sz w:val="24"/>
                <w:szCs w:val="24"/>
                <w:lang w:val="en-US" w:eastAsia="en-US"/>
              </w:rPr>
              <w:t>Pa</w:t>
            </w:r>
          </w:p>
        </w:tc>
        <w:tc>
          <w:tcPr>
            <w:tcW w:w="2844" w:type="dxa"/>
            <w:gridSpan w:val="2"/>
            <w:tcBorders>
              <w:top w:val="single" w:color="auto" w:sz="4" w:space="0"/>
              <w:left w:val="single" w:color="auto" w:sz="4" w:space="0"/>
              <w:right w:val="single" w:color="auto" w:sz="4" w:space="0"/>
            </w:tcBorders>
            <w:shd w:val="clear" w:color="auto" w:fill="FFFFFF"/>
            <w:vAlign w:val="center"/>
          </w:tcPr>
          <w:p w14:paraId="07C1418B">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不能产生哨音或影响开门</w:t>
            </w:r>
          </w:p>
        </w:tc>
      </w:tr>
      <w:tr w14:paraId="55C5191F">
        <w:tblPrEx>
          <w:tblCellMar>
            <w:top w:w="0" w:type="dxa"/>
            <w:left w:w="10" w:type="dxa"/>
            <w:bottom w:w="0" w:type="dxa"/>
            <w:right w:w="10" w:type="dxa"/>
          </w:tblCellMar>
        </w:tblPrEx>
        <w:trPr>
          <w:trHeight w:val="426" w:hRule="exact"/>
          <w:jc w:val="center"/>
        </w:trPr>
        <w:tc>
          <w:tcPr>
            <w:tcW w:w="2950" w:type="dxa"/>
            <w:gridSpan w:val="3"/>
            <w:tcBorders>
              <w:top w:val="single" w:color="auto" w:sz="4" w:space="0"/>
              <w:left w:val="single" w:color="auto" w:sz="4" w:space="0"/>
            </w:tcBorders>
            <w:shd w:val="clear" w:color="auto" w:fill="FFFFFF"/>
            <w:vAlign w:val="center"/>
          </w:tcPr>
          <w:p w14:paraId="3D109855">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洁净度级别相同</w:t>
            </w:r>
          </w:p>
        </w:tc>
        <w:tc>
          <w:tcPr>
            <w:tcW w:w="1997" w:type="dxa"/>
            <w:gridSpan w:val="2"/>
            <w:tcBorders>
              <w:top w:val="single" w:color="auto" w:sz="4" w:space="0"/>
              <w:left w:val="single" w:color="auto" w:sz="4" w:space="0"/>
            </w:tcBorders>
            <w:shd w:val="clear" w:color="auto" w:fill="FFFFFF"/>
            <w:vAlign w:val="center"/>
          </w:tcPr>
          <w:p w14:paraId="0F7D1D28">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c>
          <w:tcPr>
            <w:tcW w:w="2303" w:type="dxa"/>
            <w:gridSpan w:val="2"/>
            <w:tcBorders>
              <w:top w:val="single" w:color="auto" w:sz="4" w:space="0"/>
              <w:left w:val="single" w:color="auto" w:sz="4" w:space="0"/>
            </w:tcBorders>
            <w:shd w:val="clear" w:color="auto" w:fill="FFFFFF"/>
            <w:vAlign w:val="center"/>
          </w:tcPr>
          <w:p w14:paraId="71D68792">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c>
          <w:tcPr>
            <w:tcW w:w="2844" w:type="dxa"/>
            <w:gridSpan w:val="2"/>
            <w:tcBorders>
              <w:top w:val="single" w:color="auto" w:sz="4" w:space="0"/>
              <w:left w:val="single" w:color="auto" w:sz="4" w:space="0"/>
              <w:right w:val="single" w:color="auto" w:sz="4" w:space="0"/>
            </w:tcBorders>
            <w:shd w:val="clear" w:color="auto" w:fill="FFFFFF"/>
            <w:vAlign w:val="center"/>
          </w:tcPr>
          <w:p w14:paraId="0AFF72EB">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保证要求的气流方向</w:t>
            </w:r>
          </w:p>
        </w:tc>
      </w:tr>
      <w:tr w14:paraId="06C3D202">
        <w:tblPrEx>
          <w:tblCellMar>
            <w:top w:w="0" w:type="dxa"/>
            <w:left w:w="10" w:type="dxa"/>
            <w:bottom w:w="0" w:type="dxa"/>
            <w:right w:w="10" w:type="dxa"/>
          </w:tblCellMar>
        </w:tblPrEx>
        <w:trPr>
          <w:trHeight w:val="1041" w:hRule="exact"/>
          <w:jc w:val="center"/>
        </w:trPr>
        <w:tc>
          <w:tcPr>
            <w:tcW w:w="2950" w:type="dxa"/>
            <w:gridSpan w:val="3"/>
            <w:tcBorders>
              <w:top w:val="single" w:color="auto" w:sz="4" w:space="0"/>
              <w:left w:val="single" w:color="auto" w:sz="4" w:space="0"/>
            </w:tcBorders>
            <w:shd w:val="clear" w:color="auto" w:fill="FFFFFF"/>
            <w:vAlign w:val="center"/>
          </w:tcPr>
          <w:p w14:paraId="363EC142">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严重污染的房间</w:t>
            </w:r>
            <w:r>
              <w:rPr>
                <w:rFonts w:hint="eastAsia" w:ascii="宋体" w:hAnsi="宋体" w:eastAsia="宋体" w:cs="宋体"/>
                <w:spacing w:val="0"/>
                <w:w w:val="100"/>
                <w:position w:val="0"/>
                <w:sz w:val="24"/>
                <w:szCs w:val="24"/>
                <w:lang w:val="en-US" w:eastAsia="en-US"/>
              </w:rPr>
              <w:t>→</w:t>
            </w:r>
            <w:r>
              <w:rPr>
                <w:rFonts w:hint="eastAsia" w:ascii="宋体" w:hAnsi="宋体" w:eastAsia="宋体" w:cs="宋体"/>
                <w:spacing w:val="0"/>
                <w:w w:val="100"/>
                <w:position w:val="0"/>
                <w:sz w:val="24"/>
                <w:szCs w:val="24"/>
              </w:rPr>
              <w:t>相通房间</w:t>
            </w:r>
          </w:p>
        </w:tc>
        <w:tc>
          <w:tcPr>
            <w:tcW w:w="1997" w:type="dxa"/>
            <w:gridSpan w:val="2"/>
            <w:tcBorders>
              <w:top w:val="single" w:color="auto" w:sz="4" w:space="0"/>
              <w:left w:val="single" w:color="auto" w:sz="4" w:space="0"/>
            </w:tcBorders>
            <w:shd w:val="clear" w:color="auto" w:fill="FFFFFF"/>
            <w:vAlign w:val="center"/>
          </w:tcPr>
          <w:p w14:paraId="2266C2E5">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负</w:t>
            </w:r>
          </w:p>
        </w:tc>
        <w:tc>
          <w:tcPr>
            <w:tcW w:w="2303" w:type="dxa"/>
            <w:gridSpan w:val="2"/>
            <w:tcBorders>
              <w:top w:val="single" w:color="auto" w:sz="4" w:space="0"/>
              <w:left w:val="single" w:color="auto" w:sz="4" w:space="0"/>
            </w:tcBorders>
            <w:shd w:val="clear" w:color="auto" w:fill="FFFFFF"/>
            <w:vAlign w:val="center"/>
          </w:tcPr>
          <w:p w14:paraId="263C970C">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r>
              <w:rPr>
                <w:rFonts w:hint="eastAsia" w:ascii="宋体" w:hAnsi="宋体" w:eastAsia="宋体" w:cs="宋体"/>
                <w:spacing w:val="0"/>
                <w:w w:val="100"/>
                <w:position w:val="0"/>
                <w:sz w:val="24"/>
                <w:szCs w:val="24"/>
                <w:lang w:val="en-US" w:eastAsia="en-US"/>
              </w:rPr>
              <w:t>5 Pa</w:t>
            </w:r>
          </w:p>
        </w:tc>
        <w:tc>
          <w:tcPr>
            <w:tcW w:w="2844" w:type="dxa"/>
            <w:gridSpan w:val="2"/>
            <w:tcBorders>
              <w:top w:val="single" w:color="auto" w:sz="4" w:space="0"/>
              <w:left w:val="single" w:color="auto" w:sz="4" w:space="0"/>
              <w:right w:val="single" w:color="auto" w:sz="4" w:space="0"/>
            </w:tcBorders>
            <w:shd w:val="clear" w:color="auto" w:fill="FFFFFF"/>
            <w:vAlign w:val="center"/>
          </w:tcPr>
          <w:p w14:paraId="0DA8AB9C">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负压手术室对其吊顶上技术</w:t>
            </w:r>
          </w:p>
          <w:p w14:paraId="1CC39D6B">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夹层应保持略低于0的负压</w:t>
            </w:r>
          </w:p>
        </w:tc>
      </w:tr>
      <w:tr w14:paraId="2CD2AC99">
        <w:tblPrEx>
          <w:tblCellMar>
            <w:top w:w="0" w:type="dxa"/>
            <w:left w:w="10" w:type="dxa"/>
            <w:bottom w:w="0" w:type="dxa"/>
            <w:right w:w="10" w:type="dxa"/>
          </w:tblCellMar>
        </w:tblPrEx>
        <w:trPr>
          <w:trHeight w:val="451" w:hRule="exact"/>
          <w:jc w:val="center"/>
        </w:trPr>
        <w:tc>
          <w:tcPr>
            <w:tcW w:w="2950" w:type="dxa"/>
            <w:gridSpan w:val="3"/>
            <w:tcBorders>
              <w:top w:val="single" w:color="auto" w:sz="4" w:space="0"/>
              <w:left w:val="single" w:color="auto" w:sz="4" w:space="0"/>
              <w:bottom w:val="single" w:color="auto" w:sz="4" w:space="0"/>
            </w:tcBorders>
            <w:shd w:val="clear" w:color="auto" w:fill="FFFFFF"/>
            <w:vAlign w:val="center"/>
          </w:tcPr>
          <w:p w14:paraId="767764EC">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洁净区</w:t>
            </w:r>
            <w:r>
              <w:rPr>
                <w:rFonts w:hint="eastAsia" w:ascii="宋体" w:hAnsi="宋体" w:eastAsia="宋体" w:cs="宋体"/>
                <w:spacing w:val="0"/>
                <w:w w:val="100"/>
                <w:position w:val="0"/>
                <w:sz w:val="24"/>
                <w:szCs w:val="24"/>
                <w:lang w:val="en-US" w:eastAsia="en-US"/>
              </w:rPr>
              <w:t>→</w:t>
            </w:r>
            <w:r>
              <w:rPr>
                <w:rFonts w:hint="eastAsia" w:ascii="宋体" w:hAnsi="宋体" w:eastAsia="宋体" w:cs="宋体"/>
                <w:spacing w:val="0"/>
                <w:w w:val="100"/>
                <w:position w:val="0"/>
                <w:sz w:val="24"/>
                <w:szCs w:val="24"/>
              </w:rPr>
              <w:t>非洁净区</w:t>
            </w:r>
          </w:p>
        </w:tc>
        <w:tc>
          <w:tcPr>
            <w:tcW w:w="1997" w:type="dxa"/>
            <w:gridSpan w:val="2"/>
            <w:tcBorders>
              <w:top w:val="single" w:color="auto" w:sz="4" w:space="0"/>
              <w:left w:val="single" w:color="auto" w:sz="4" w:space="0"/>
              <w:bottom w:val="single" w:color="auto" w:sz="4" w:space="0"/>
            </w:tcBorders>
            <w:shd w:val="clear" w:color="auto" w:fill="FFFFFF"/>
            <w:vAlign w:val="center"/>
          </w:tcPr>
          <w:p w14:paraId="38A90113">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正</w:t>
            </w:r>
          </w:p>
        </w:tc>
        <w:tc>
          <w:tcPr>
            <w:tcW w:w="2303" w:type="dxa"/>
            <w:gridSpan w:val="2"/>
            <w:tcBorders>
              <w:top w:val="single" w:color="auto" w:sz="4" w:space="0"/>
              <w:left w:val="single" w:color="auto" w:sz="4" w:space="0"/>
              <w:bottom w:val="single" w:color="auto" w:sz="4" w:space="0"/>
            </w:tcBorders>
            <w:shd w:val="clear" w:color="auto" w:fill="FFFFFF"/>
            <w:vAlign w:val="center"/>
          </w:tcPr>
          <w:p w14:paraId="4A06521F">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r>
              <w:rPr>
                <w:rFonts w:hint="eastAsia" w:ascii="宋体" w:hAnsi="宋体" w:eastAsia="宋体" w:cs="宋体"/>
                <w:spacing w:val="0"/>
                <w:w w:val="100"/>
                <w:position w:val="0"/>
                <w:sz w:val="24"/>
                <w:szCs w:val="24"/>
                <w:lang w:val="en-US" w:eastAsia="en-US"/>
              </w:rPr>
              <w:t>5 Pa</w:t>
            </w:r>
          </w:p>
        </w:tc>
        <w:tc>
          <w:tcPr>
            <w:tcW w:w="284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AFEA622">
            <w:pPr>
              <w:jc w:val="center"/>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tc>
      </w:tr>
    </w:tbl>
    <w:p w14:paraId="1A1BBFB5">
      <w:pPr>
        <w:keepNext w:val="0"/>
        <w:keepLines w:val="0"/>
        <w:pageBreakBefore w:val="0"/>
        <w:numPr>
          <w:ilvl w:val="0"/>
          <w:numId w:val="0"/>
        </w:numPr>
        <w:kinsoku/>
        <w:overflowPunct/>
        <w:topLinePunct w:val="0"/>
        <w:autoSpaceDE/>
        <w:autoSpaceDN/>
        <w:bidi w:val="0"/>
        <w:adjustRightInd/>
        <w:snapToGrid/>
        <w:spacing w:line="360" w:lineRule="auto"/>
        <w:jc w:val="left"/>
        <w:textAlignment w:val="auto"/>
        <w:rPr>
          <w:rFonts w:hint="eastAsia" w:ascii="宋体" w:hAnsi="宋体" w:eastAsia="宋体" w:cs="宋体"/>
          <w:b/>
          <w:bCs/>
          <w:i w:val="0"/>
          <w:iCs w:val="0"/>
          <w:caps w:val="0"/>
          <w:color w:val="333333"/>
          <w:spacing w:val="0"/>
          <w:sz w:val="24"/>
          <w:szCs w:val="24"/>
          <w:lang w:val="en-US" w:eastAsia="zh-CN"/>
        </w:rPr>
      </w:pPr>
      <w:r>
        <w:rPr>
          <w:rFonts w:hint="eastAsia" w:ascii="宋体" w:hAnsi="宋体" w:eastAsia="宋体" w:cs="宋体"/>
          <w:b/>
          <w:bCs/>
          <w:i w:val="0"/>
          <w:iCs w:val="0"/>
          <w:caps w:val="0"/>
          <w:color w:val="333333"/>
          <w:spacing w:val="0"/>
          <w:sz w:val="24"/>
          <w:szCs w:val="24"/>
          <w:shd w:val="clear" w:color="auto" w:fill="auto"/>
        </w:rPr>
        <w:t xml:space="preserve">  </w:t>
      </w:r>
      <w:bookmarkStart w:id="0" w:name="_GoBack"/>
      <w:bookmarkEnd w:id="0"/>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53490"/>
    <w:multiLevelType w:val="singleLevel"/>
    <w:tmpl w:val="5AD53490"/>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E6925"/>
    <w:rsid w:val="0037004A"/>
    <w:rsid w:val="02EC1278"/>
    <w:rsid w:val="05FB4BAC"/>
    <w:rsid w:val="07C75183"/>
    <w:rsid w:val="0CE118D2"/>
    <w:rsid w:val="0D6C2329"/>
    <w:rsid w:val="0F6D6E60"/>
    <w:rsid w:val="0F9E6925"/>
    <w:rsid w:val="110120D0"/>
    <w:rsid w:val="124A70DD"/>
    <w:rsid w:val="13C46A1B"/>
    <w:rsid w:val="1BBE1FA1"/>
    <w:rsid w:val="1D60170E"/>
    <w:rsid w:val="24C525F3"/>
    <w:rsid w:val="251A293E"/>
    <w:rsid w:val="2DB651CE"/>
    <w:rsid w:val="363B0967"/>
    <w:rsid w:val="363C648D"/>
    <w:rsid w:val="4C856040"/>
    <w:rsid w:val="4DFC76DA"/>
    <w:rsid w:val="4F082F58"/>
    <w:rsid w:val="545D5AF4"/>
    <w:rsid w:val="5B1A64ED"/>
    <w:rsid w:val="62757683"/>
    <w:rsid w:val="634C56B2"/>
    <w:rsid w:val="6832131A"/>
    <w:rsid w:val="69085BD7"/>
    <w:rsid w:val="6A3101DE"/>
    <w:rsid w:val="74597C2E"/>
    <w:rsid w:val="75680129"/>
    <w:rsid w:val="7CD2057E"/>
    <w:rsid w:val="7E252D01"/>
    <w:rsid w:val="7E857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Other|1"/>
    <w:basedOn w:val="1"/>
    <w:qFormat/>
    <w:uiPriority w:val="0"/>
    <w:pPr>
      <w:widowControl w:val="0"/>
      <w:shd w:val="clear" w:color="auto" w:fill="auto"/>
    </w:pPr>
    <w:rPr>
      <w:rFonts w:ascii="宋体" w:hAnsi="宋体" w:eastAsia="宋体" w:cs="宋体"/>
      <w:color w:val="3F495C"/>
      <w:sz w:val="18"/>
      <w:szCs w:val="18"/>
      <w:u w:val="none"/>
      <w:shd w:val="clear" w:color="auto" w:fill="auto"/>
      <w:lang w:val="zh-TW" w:eastAsia="zh-TW" w:bidi="zh-TW"/>
    </w:rPr>
  </w:style>
  <w:style w:type="paragraph" w:customStyle="1" w:styleId="8">
    <w:name w:val="Table caption|1"/>
    <w:basedOn w:val="1"/>
    <w:qFormat/>
    <w:uiPriority w:val="0"/>
    <w:pPr>
      <w:widowControl w:val="0"/>
      <w:shd w:val="clear" w:color="auto" w:fill="auto"/>
      <w:jc w:val="center"/>
    </w:pPr>
    <w:rPr>
      <w:rFonts w:ascii="宋体" w:hAnsi="宋体" w:eastAsia="宋体" w:cs="宋体"/>
      <w:color w:val="5C667A"/>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704</Words>
  <Characters>754</Characters>
  <Lines>0</Lines>
  <Paragraphs>0</Paragraphs>
  <TotalTime>240</TotalTime>
  <ScaleCrop>false</ScaleCrop>
  <LinksUpToDate>false</LinksUpToDate>
  <CharactersWithSpaces>754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2025-01-07T02:30:00Z</dcterms:created>
  <dc:creator>Viki</dc:creator>
  <cp:lastModifiedBy>邓敏</cp:lastModifiedBy>
  <dcterms:modified xsi:type="dcterms:W3CDTF">2025-01-16T06:46:16Z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A7077C1AD255410D8CD24DAA1665AA8F_13</vt:lpwstr>
  </property>
  <property fmtid="{D5CDD505-2E9C-101B-9397-08002B2CF9AE}" pid="4" name="KSOTemplateDocerSaveRecord">
    <vt:lpwstr>eyJoZGlkIjoiNDgyNmMzMWMwZjEzM2FlODlhOGZhMjI0MDEyNWQyNWEiLCJ1c2VySWQiOiI0NjI0MTg4OTYifQ==</vt:lpwstr>
  </property>
</Properties>
</file>